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D8" w:rsidRDefault="00024ED8">
      <w:bookmarkStart w:id="0" w:name="_GoBack"/>
      <w:bookmarkEnd w:id="0"/>
    </w:p>
    <w:p w:rsidR="0040132E" w:rsidRDefault="0040132E"/>
    <w:p w:rsidR="0040132E" w:rsidRPr="0040132E" w:rsidRDefault="0040132E" w:rsidP="0040132E">
      <w:pPr>
        <w:tabs>
          <w:tab w:val="left" w:pos="1320"/>
        </w:tabs>
        <w:rPr>
          <w:rFonts w:ascii="Arial" w:hAnsi="Arial" w:cs="Arial"/>
          <w:sz w:val="24"/>
          <w:szCs w:val="24"/>
        </w:rPr>
      </w:pPr>
      <w:r w:rsidRPr="0040132E">
        <w:rPr>
          <w:rFonts w:ascii="Arial" w:hAnsi="Arial" w:cs="Arial"/>
          <w:sz w:val="24"/>
          <w:szCs w:val="24"/>
        </w:rPr>
        <w:t>Estadística Cuerpos Académicos registrados en PRODEP, número de Líneas Generadoras de Conocimiento.</w:t>
      </w:r>
    </w:p>
    <w:p w:rsidR="0040132E" w:rsidRPr="00626F39" w:rsidRDefault="0040132E" w:rsidP="0040132E">
      <w:pPr>
        <w:pStyle w:val="Prrafodelista"/>
        <w:tabs>
          <w:tab w:val="left" w:pos="1320"/>
        </w:tabs>
        <w:ind w:left="1080"/>
        <w:rPr>
          <w:rFonts w:ascii="Arial" w:hAnsi="Arial" w:cs="Arial"/>
          <w:sz w:val="24"/>
          <w:szCs w:val="24"/>
        </w:rPr>
      </w:pPr>
    </w:p>
    <w:p w:rsidR="0040132E" w:rsidRDefault="0040132E" w:rsidP="0040132E"/>
    <w:tbl>
      <w:tblPr>
        <w:tblStyle w:val="Tablaconcuadrcul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8"/>
        <w:gridCol w:w="1159"/>
        <w:gridCol w:w="851"/>
        <w:gridCol w:w="1067"/>
        <w:gridCol w:w="541"/>
        <w:gridCol w:w="1085"/>
        <w:gridCol w:w="679"/>
        <w:gridCol w:w="897"/>
        <w:gridCol w:w="1110"/>
        <w:gridCol w:w="1567"/>
      </w:tblGrid>
      <w:tr w:rsidR="0040132E" w:rsidRPr="00416178" w:rsidTr="00645A05">
        <w:tc>
          <w:tcPr>
            <w:tcW w:w="968" w:type="dxa"/>
            <w:vMerge w:val="restart"/>
            <w:shd w:val="clear" w:color="auto" w:fill="D9D9D9" w:themeFill="background1" w:themeFillShade="D9"/>
          </w:tcPr>
          <w:p w:rsidR="0040132E" w:rsidRPr="00416178" w:rsidRDefault="0040132E" w:rsidP="00645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132E" w:rsidRPr="00416178" w:rsidRDefault="0040132E" w:rsidP="00645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132E" w:rsidRPr="00416178" w:rsidRDefault="0040132E" w:rsidP="00645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178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4703" w:type="dxa"/>
            <w:gridSpan w:val="5"/>
            <w:shd w:val="clear" w:color="auto" w:fill="D9D9D9" w:themeFill="background1" w:themeFillShade="D9"/>
          </w:tcPr>
          <w:p w:rsidR="0040132E" w:rsidRPr="00416178" w:rsidRDefault="0040132E" w:rsidP="00645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1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Cuerpos Académicos (</w:t>
            </w:r>
            <w:proofErr w:type="spellStart"/>
            <w:r w:rsidRPr="004161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CA´s</w:t>
            </w:r>
            <w:proofErr w:type="spellEnd"/>
            <w:r w:rsidRPr="004161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686" w:type="dxa"/>
            <w:gridSpan w:val="3"/>
            <w:shd w:val="clear" w:color="auto" w:fill="D9D9D9" w:themeFill="background1" w:themeFillShade="D9"/>
          </w:tcPr>
          <w:p w:rsidR="0040132E" w:rsidRPr="00416178" w:rsidRDefault="0040132E" w:rsidP="00645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Líneas de Generación y Aplicación Innovadora del Conocimiento (LGAC)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40132E" w:rsidRPr="00416178" w:rsidRDefault="0040132E" w:rsidP="00645A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Profesores </w:t>
            </w:r>
          </w:p>
          <w:p w:rsidR="0040132E" w:rsidRPr="00416178" w:rsidRDefault="0040132E" w:rsidP="00645A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Tiempo </w:t>
            </w:r>
          </w:p>
          <w:p w:rsidR="0040132E" w:rsidRPr="00416178" w:rsidRDefault="0040132E" w:rsidP="00645A05">
            <w:pPr>
              <w:rPr>
                <w:rFonts w:ascii="Arial" w:hAnsi="Arial" w:cs="Arial"/>
                <w:sz w:val="20"/>
                <w:szCs w:val="20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(PTC)</w:t>
            </w:r>
          </w:p>
        </w:tc>
      </w:tr>
      <w:tr w:rsidR="0040132E" w:rsidRPr="00416178" w:rsidTr="00645A05">
        <w:tc>
          <w:tcPr>
            <w:tcW w:w="968" w:type="dxa"/>
            <w:vMerge/>
            <w:shd w:val="clear" w:color="auto" w:fill="D9D9D9" w:themeFill="background1" w:themeFillShade="D9"/>
          </w:tcPr>
          <w:p w:rsidR="0040132E" w:rsidRPr="00416178" w:rsidRDefault="0040132E" w:rsidP="00645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40132E" w:rsidRPr="00416178" w:rsidRDefault="0040132E" w:rsidP="00645A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CA´s</w:t>
            </w:r>
            <w:proofErr w:type="spellEnd"/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en Formación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0132E" w:rsidRPr="00416178" w:rsidRDefault="0040132E" w:rsidP="00645A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CA´s</w:t>
            </w:r>
            <w:proofErr w:type="spellEnd"/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en Consolidación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40132E" w:rsidRPr="00416178" w:rsidRDefault="0040132E" w:rsidP="00645A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CA´s</w:t>
            </w:r>
            <w:proofErr w:type="spellEnd"/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Consolidados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40132E" w:rsidRPr="00416178" w:rsidRDefault="0040132E" w:rsidP="00645A05">
            <w:pPr>
              <w:rPr>
                <w:rFonts w:ascii="Arial" w:hAnsi="Arial" w:cs="Arial"/>
                <w:sz w:val="20"/>
                <w:szCs w:val="20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Total del </w:t>
            </w:r>
            <w:proofErr w:type="spellStart"/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CA´s</w:t>
            </w:r>
            <w:proofErr w:type="spellEnd"/>
          </w:p>
        </w:tc>
        <w:tc>
          <w:tcPr>
            <w:tcW w:w="1085" w:type="dxa"/>
            <w:shd w:val="clear" w:color="auto" w:fill="D9D9D9" w:themeFill="background1" w:themeFillShade="D9"/>
          </w:tcPr>
          <w:p w:rsidR="0040132E" w:rsidRPr="00416178" w:rsidRDefault="0040132E" w:rsidP="00645A05">
            <w:pPr>
              <w:rPr>
                <w:rFonts w:ascii="Arial" w:hAnsi="Arial" w:cs="Arial"/>
                <w:sz w:val="20"/>
                <w:szCs w:val="20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Apoyo al fortalecimiento de </w:t>
            </w:r>
            <w:proofErr w:type="spellStart"/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CA´s</w:t>
            </w:r>
            <w:proofErr w:type="spellEnd"/>
          </w:p>
        </w:tc>
        <w:tc>
          <w:tcPr>
            <w:tcW w:w="679" w:type="dxa"/>
            <w:shd w:val="clear" w:color="auto" w:fill="D9D9D9" w:themeFill="background1" w:themeFillShade="D9"/>
          </w:tcPr>
          <w:p w:rsidR="0040132E" w:rsidRPr="00416178" w:rsidRDefault="0040132E" w:rsidP="00645A05">
            <w:pPr>
              <w:rPr>
                <w:rFonts w:ascii="Arial" w:hAnsi="Arial" w:cs="Arial"/>
                <w:sz w:val="20"/>
                <w:szCs w:val="20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LGAC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40132E" w:rsidRPr="00416178" w:rsidRDefault="0040132E" w:rsidP="00645A05">
            <w:pPr>
              <w:rPr>
                <w:rFonts w:ascii="Arial" w:hAnsi="Arial" w:cs="Arial"/>
                <w:sz w:val="20"/>
                <w:szCs w:val="20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LGAC en </w:t>
            </w:r>
            <w:proofErr w:type="spellStart"/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CA´s</w:t>
            </w:r>
            <w:proofErr w:type="spellEnd"/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Formación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:rsidR="0040132E" w:rsidRPr="00416178" w:rsidRDefault="0040132E" w:rsidP="00645A05">
            <w:pPr>
              <w:rPr>
                <w:rFonts w:ascii="Arial" w:hAnsi="Arial" w:cs="Arial"/>
                <w:sz w:val="20"/>
                <w:szCs w:val="20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LGAC en </w:t>
            </w:r>
            <w:proofErr w:type="spellStart"/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CA´s</w:t>
            </w:r>
            <w:proofErr w:type="spellEnd"/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Consolidación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40132E" w:rsidRPr="00416178" w:rsidRDefault="0040132E" w:rsidP="00645A05">
            <w:pPr>
              <w:rPr>
                <w:rFonts w:ascii="Arial" w:hAnsi="Arial" w:cs="Arial"/>
                <w:sz w:val="20"/>
                <w:szCs w:val="20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PTC en </w:t>
            </w:r>
            <w:proofErr w:type="spellStart"/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CA´s</w:t>
            </w:r>
            <w:proofErr w:type="spellEnd"/>
          </w:p>
        </w:tc>
      </w:tr>
      <w:tr w:rsidR="0040132E" w:rsidRPr="00416178" w:rsidTr="00645A05">
        <w:tc>
          <w:tcPr>
            <w:tcW w:w="968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159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1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06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41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085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79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89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110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56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</w:t>
            </w:r>
          </w:p>
        </w:tc>
      </w:tr>
      <w:tr w:rsidR="0040132E" w:rsidRPr="00416178" w:rsidTr="00645A05">
        <w:tc>
          <w:tcPr>
            <w:tcW w:w="968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159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06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41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085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79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89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10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56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</w:t>
            </w:r>
          </w:p>
        </w:tc>
      </w:tr>
      <w:tr w:rsidR="0040132E" w:rsidRPr="00416178" w:rsidTr="00645A05">
        <w:tc>
          <w:tcPr>
            <w:tcW w:w="968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159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51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06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41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085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79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89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110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56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</w:t>
            </w:r>
          </w:p>
        </w:tc>
      </w:tr>
      <w:tr w:rsidR="0040132E" w:rsidRPr="00416178" w:rsidTr="00645A05">
        <w:tc>
          <w:tcPr>
            <w:tcW w:w="968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159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851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06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41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085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79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89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110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56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</w:p>
        </w:tc>
      </w:tr>
      <w:tr w:rsidR="0040132E" w:rsidRPr="00416178" w:rsidTr="00645A05">
        <w:tc>
          <w:tcPr>
            <w:tcW w:w="968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159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851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06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41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085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89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110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567" w:type="dxa"/>
            <w:vAlign w:val="bottom"/>
          </w:tcPr>
          <w:p w:rsidR="0040132E" w:rsidRPr="00416178" w:rsidRDefault="0040132E" w:rsidP="00645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</w:tr>
    </w:tbl>
    <w:p w:rsidR="0040132E" w:rsidRDefault="0040132E" w:rsidP="0040132E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40132E" w:rsidRDefault="0040132E" w:rsidP="0040132E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40132E" w:rsidRDefault="0040132E" w:rsidP="0040132E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40132E" w:rsidRDefault="0040132E" w:rsidP="0040132E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40132E" w:rsidRDefault="0040132E" w:rsidP="0040132E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40132E" w:rsidRDefault="0040132E" w:rsidP="0040132E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40132E" w:rsidRPr="00416178" w:rsidRDefault="0040132E" w:rsidP="0040132E">
      <w:pPr>
        <w:tabs>
          <w:tab w:val="left" w:pos="1320"/>
        </w:tabs>
        <w:rPr>
          <w:rFonts w:ascii="Arial" w:hAnsi="Arial" w:cs="Arial"/>
          <w:b/>
          <w:sz w:val="24"/>
          <w:szCs w:val="24"/>
        </w:rPr>
      </w:pPr>
      <w:r w:rsidRPr="00416178">
        <w:rPr>
          <w:rFonts w:ascii="Arial" w:hAnsi="Arial" w:cs="Arial"/>
          <w:b/>
          <w:sz w:val="24"/>
          <w:szCs w:val="24"/>
        </w:rPr>
        <w:t>Cuerpos Académicos registrados en PRODEP</w:t>
      </w: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1"/>
        <w:gridCol w:w="739"/>
        <w:gridCol w:w="764"/>
        <w:gridCol w:w="725"/>
        <w:gridCol w:w="731"/>
      </w:tblGrid>
      <w:tr w:rsidR="0040132E" w:rsidRPr="00416178" w:rsidTr="00645A05">
        <w:trPr>
          <w:trHeight w:val="915"/>
          <w:jc w:val="center"/>
        </w:trPr>
        <w:tc>
          <w:tcPr>
            <w:tcW w:w="342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de Educación Superior</w:t>
            </w:r>
          </w:p>
        </w:tc>
        <w:tc>
          <w:tcPr>
            <w:tcW w:w="5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CAEF</w:t>
            </w:r>
          </w:p>
        </w:tc>
        <w:tc>
          <w:tcPr>
            <w:tcW w:w="7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CAEC</w:t>
            </w:r>
          </w:p>
        </w:tc>
        <w:tc>
          <w:tcPr>
            <w:tcW w:w="7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CAC</w:t>
            </w:r>
          </w:p>
        </w:tc>
        <w:tc>
          <w:tcPr>
            <w:tcW w:w="7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 por DES</w:t>
            </w:r>
          </w:p>
        </w:tc>
      </w:tr>
      <w:tr w:rsidR="0040132E" w:rsidRPr="00416178" w:rsidTr="00645A05">
        <w:trPr>
          <w:trHeight w:val="600"/>
          <w:jc w:val="center"/>
        </w:trPr>
        <w:tc>
          <w:tcPr>
            <w:tcW w:w="34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División Agronomía-Unidad Saltillo</w:t>
            </w:r>
          </w:p>
        </w:tc>
        <w:tc>
          <w:tcPr>
            <w:tcW w:w="5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7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7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7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</w:tr>
      <w:tr w:rsidR="0040132E" w:rsidRPr="00416178" w:rsidTr="00645A05">
        <w:trPr>
          <w:trHeight w:val="585"/>
          <w:jc w:val="center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División de Carreras Agronómicas-Unidad Laguna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40132E" w:rsidRPr="00416178" w:rsidTr="00645A05">
        <w:trPr>
          <w:trHeight w:val="585"/>
          <w:jc w:val="center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División de Ciencia Animal-Unidad Laguna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</w:tr>
      <w:tr w:rsidR="0040132E" w:rsidRPr="00416178" w:rsidTr="00645A05">
        <w:trPr>
          <w:trHeight w:val="585"/>
          <w:jc w:val="center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División de Ciencia Animal-Unidad Saltillo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</w:tr>
      <w:tr w:rsidR="0040132E" w:rsidRPr="00416178" w:rsidTr="00645A05">
        <w:trPr>
          <w:trHeight w:val="585"/>
          <w:jc w:val="center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División de Ciencias Socioeconómicas-Unidad Saltillo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0132E" w:rsidRPr="00416178" w:rsidTr="00645A05">
        <w:trPr>
          <w:trHeight w:val="585"/>
          <w:jc w:val="center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División de Ingeniería-Unidad Saltillo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</w:tr>
      <w:tr w:rsidR="0040132E" w:rsidRPr="00416178" w:rsidTr="00645A05">
        <w:trPr>
          <w:trHeight w:val="315"/>
          <w:jc w:val="center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40132E" w:rsidRPr="00416178" w:rsidTr="00645A05">
        <w:trPr>
          <w:trHeight w:val="585"/>
          <w:jc w:val="center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Universidad Autónoma Agraria Antonio Narro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38</w:t>
            </w:r>
          </w:p>
        </w:tc>
      </w:tr>
    </w:tbl>
    <w:p w:rsidR="0040132E" w:rsidRDefault="0040132E" w:rsidP="0040132E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40132E" w:rsidRDefault="0040132E" w:rsidP="0040132E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tbl>
      <w:tblPr>
        <w:tblW w:w="101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674"/>
        <w:gridCol w:w="734"/>
        <w:gridCol w:w="774"/>
        <w:gridCol w:w="736"/>
        <w:gridCol w:w="779"/>
        <w:gridCol w:w="685"/>
        <w:gridCol w:w="774"/>
        <w:gridCol w:w="850"/>
        <w:gridCol w:w="903"/>
      </w:tblGrid>
      <w:tr w:rsidR="0040132E" w:rsidRPr="00416178" w:rsidTr="00645A05">
        <w:trPr>
          <w:trHeight w:val="525"/>
        </w:trPr>
        <w:tc>
          <w:tcPr>
            <w:tcW w:w="34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DES</w:t>
            </w:r>
          </w:p>
        </w:tc>
        <w:tc>
          <w:tcPr>
            <w:tcW w:w="5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PTCS en CA</w:t>
            </w:r>
          </w:p>
        </w:tc>
        <w:tc>
          <w:tcPr>
            <w:tcW w:w="7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CAEF</w:t>
            </w:r>
          </w:p>
        </w:tc>
        <w:tc>
          <w:tcPr>
            <w:tcW w:w="7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Líneas CAEF</w:t>
            </w:r>
          </w:p>
        </w:tc>
        <w:tc>
          <w:tcPr>
            <w:tcW w:w="7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CAEC</w:t>
            </w:r>
          </w:p>
        </w:tc>
        <w:tc>
          <w:tcPr>
            <w:tcW w:w="7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Líneas CAEC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CAC</w:t>
            </w:r>
          </w:p>
        </w:tc>
        <w:tc>
          <w:tcPr>
            <w:tcW w:w="6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Líneas CAC</w:t>
            </w:r>
          </w:p>
        </w:tc>
        <w:tc>
          <w:tcPr>
            <w:tcW w:w="8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CA por DES</w:t>
            </w:r>
          </w:p>
        </w:tc>
        <w:tc>
          <w:tcPr>
            <w:tcW w:w="9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Líneas por DES</w:t>
            </w:r>
          </w:p>
        </w:tc>
      </w:tr>
      <w:tr w:rsidR="0040132E" w:rsidRPr="00416178" w:rsidTr="00645A05">
        <w:trPr>
          <w:trHeight w:val="315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Agronomía-Unidad Saltillo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</w:tr>
      <w:tr w:rsidR="0040132E" w:rsidRPr="00416178" w:rsidTr="00645A05">
        <w:trPr>
          <w:trHeight w:val="525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Carreras Agronómicas-Unidad Laguna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40132E" w:rsidRPr="00416178" w:rsidTr="00645A05">
        <w:trPr>
          <w:trHeight w:val="525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Ciencia Animal-Unidad Laguna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40132E" w:rsidRPr="00416178" w:rsidTr="00645A05">
        <w:trPr>
          <w:trHeight w:val="525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Ciencia Animal-Unidad Saltillo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40132E" w:rsidRPr="00416178" w:rsidTr="00645A05">
        <w:trPr>
          <w:trHeight w:val="525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Ciencias Socioeconómicas-Unidad Saltillo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40132E" w:rsidRPr="00416178" w:rsidTr="00645A05">
        <w:trPr>
          <w:trHeight w:val="315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Ingeniería-Unidad Saltillo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40132E" w:rsidRPr="00416178" w:rsidTr="00645A05">
        <w:trPr>
          <w:trHeight w:val="315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40132E" w:rsidRPr="00416178" w:rsidRDefault="0040132E" w:rsidP="0064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40132E" w:rsidRPr="00416178" w:rsidTr="00645A05">
        <w:trPr>
          <w:trHeight w:val="1590"/>
        </w:trPr>
        <w:tc>
          <w:tcPr>
            <w:tcW w:w="34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Universidad Autónoma Agraria Antonio Narro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:rsidR="0040132E" w:rsidRPr="00416178" w:rsidRDefault="0040132E" w:rsidP="00645A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61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80</w:t>
            </w:r>
          </w:p>
        </w:tc>
      </w:tr>
    </w:tbl>
    <w:p w:rsidR="0040132E" w:rsidRDefault="0040132E"/>
    <w:sectPr w:rsidR="004013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7CED"/>
    <w:multiLevelType w:val="multilevel"/>
    <w:tmpl w:val="CD0E3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2E"/>
    <w:rsid w:val="00024ED8"/>
    <w:rsid w:val="001876AB"/>
    <w:rsid w:val="003030C8"/>
    <w:rsid w:val="00341FE2"/>
    <w:rsid w:val="0040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3BDE9-FC1B-41FA-BD49-3F472E21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3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Hewlett-Packard Company</cp:lastModifiedBy>
  <cp:revision>2</cp:revision>
  <dcterms:created xsi:type="dcterms:W3CDTF">2023-06-06T16:59:00Z</dcterms:created>
  <dcterms:modified xsi:type="dcterms:W3CDTF">2023-06-06T16:59:00Z</dcterms:modified>
</cp:coreProperties>
</file>