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1E" w:rsidRDefault="00334D1E">
      <w:pPr>
        <w:pBdr>
          <w:bottom w:val="single" w:sz="12" w:space="1" w:color="auto"/>
        </w:pBdr>
        <w:rPr>
          <w:lang w:val="es-ES"/>
        </w:rPr>
      </w:pPr>
    </w:p>
    <w:p w:rsidR="00AC5FF4" w:rsidRDefault="00AC5FF4" w:rsidP="00AC5FF4">
      <w:pPr>
        <w:rPr>
          <w:szCs w:val="24"/>
        </w:rPr>
      </w:pPr>
    </w:p>
    <w:p w:rsidR="00AC5FF4" w:rsidRDefault="00AC5FF4" w:rsidP="00AC5FF4">
      <w:pPr>
        <w:rPr>
          <w:szCs w:val="24"/>
        </w:rPr>
      </w:pPr>
      <w:r>
        <w:rPr>
          <w:szCs w:val="24"/>
        </w:rPr>
        <w:t>ENTIDADES RECEPTORAS PARA PRACTICAS PROFESIONALES</w:t>
      </w:r>
    </w:p>
    <w:p w:rsidR="00AC5FF4" w:rsidRDefault="00AC5FF4" w:rsidP="00AC5FF4">
      <w:pPr>
        <w:rPr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545"/>
        <w:gridCol w:w="4509"/>
      </w:tblGrid>
      <w:tr w:rsidR="00AC5FF4" w:rsidTr="00F66D44">
        <w:tc>
          <w:tcPr>
            <w:tcW w:w="4772" w:type="dxa"/>
          </w:tcPr>
          <w:p w:rsidR="00AC5FF4" w:rsidRDefault="00AC5FF4" w:rsidP="00F66D44">
            <w:pPr>
              <w:jc w:val="center"/>
              <w:rPr>
                <w:b/>
                <w:szCs w:val="24"/>
              </w:rPr>
            </w:pPr>
            <w:r w:rsidRPr="00D050C1">
              <w:rPr>
                <w:b/>
                <w:szCs w:val="24"/>
              </w:rPr>
              <w:t>NOMBRE EMPRESA</w:t>
            </w:r>
          </w:p>
          <w:p w:rsidR="00AC5FF4" w:rsidRPr="00D050C1" w:rsidRDefault="00AC5FF4" w:rsidP="00F66D44">
            <w:pPr>
              <w:jc w:val="center"/>
              <w:rPr>
                <w:b/>
                <w:szCs w:val="24"/>
              </w:rPr>
            </w:pPr>
          </w:p>
        </w:tc>
        <w:tc>
          <w:tcPr>
            <w:tcW w:w="4772" w:type="dxa"/>
          </w:tcPr>
          <w:p w:rsidR="00AC5FF4" w:rsidRPr="00D050C1" w:rsidRDefault="00AC5FF4" w:rsidP="00F66D44">
            <w:pPr>
              <w:jc w:val="center"/>
              <w:rPr>
                <w:b/>
                <w:szCs w:val="24"/>
              </w:rPr>
            </w:pPr>
            <w:r w:rsidRPr="00D050C1">
              <w:rPr>
                <w:b/>
                <w:szCs w:val="24"/>
              </w:rPr>
              <w:t>LUGAR</w:t>
            </w:r>
          </w:p>
        </w:tc>
      </w:tr>
      <w:tr w:rsidR="00AC5FF4" w:rsidTr="00F66D44">
        <w:tc>
          <w:tcPr>
            <w:tcW w:w="4772" w:type="dxa"/>
          </w:tcPr>
          <w:p w:rsidR="00AC5FF4" w:rsidRPr="00D050C1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GRUPO PROCAHE S.P.R. DE R.L.</w:t>
            </w:r>
          </w:p>
        </w:tc>
        <w:tc>
          <w:tcPr>
            <w:tcW w:w="4772" w:type="dxa"/>
          </w:tcPr>
          <w:p w:rsidR="00AC5FF4" w:rsidRPr="00D90851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ZAMORA MICHOACAN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NUTRICELER (SOLUCIONES NUTRITIVAS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BRASIL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 xml:space="preserve">CIQA 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SALTILLO, COAH.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GRUPO INDERS, S.C.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TEXCOCO, EDO. DE MÈXICO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ORGANIZACIÒN PIÑERA DE ALTA CALIDAD S.P.R. DE R.L.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CD. ISLA, VERACRUZ, MÈXICO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ZARE AGRHOS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ZAMORA MICHOACÒN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ESTAMPA VERDE A.C.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CATEMACO, VERACRUZ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VIVERO DE CÌTRICOS “SANTA CRUZ DE POBLANOS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HUEYTAMALCO, PUEBLA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CRESIAP (CENTRO REGIONAL DE SERVICIOS INTEGRALES EN AGRICULTURA PROTEGIDA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TLAQUEPAQUE, JALISCO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TABACOS DEL PACÌFICO NORTE, S.A. DE C.V.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TEPIC, NAYARIT</w:t>
            </w:r>
          </w:p>
        </w:tc>
      </w:tr>
      <w:tr w:rsid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GRUPO HECA FRESH S.P.R. DE R.L. DE C.V.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JACONÀ, MICHOACÀN</w:t>
            </w:r>
          </w:p>
        </w:tc>
      </w:tr>
      <w:tr w:rsidR="00AC5FF4" w:rsidRP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VERDE LIMÒN S.P.R. DE R.L.</w:t>
            </w:r>
          </w:p>
        </w:tc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VALLE DE VIZCAÌNO, BAJA CALIFORNIA SUR</w:t>
            </w:r>
          </w:p>
        </w:tc>
      </w:tr>
      <w:tr w:rsidR="00AC5FF4" w:rsidRPr="00AC5FF4" w:rsidTr="00F66D44">
        <w:tc>
          <w:tcPr>
            <w:tcW w:w="4772" w:type="dxa"/>
          </w:tcPr>
          <w:p w:rsidR="00AC5FF4" w:rsidRDefault="00AC5FF4" w:rsidP="00F66D44">
            <w:pPr>
              <w:rPr>
                <w:szCs w:val="24"/>
              </w:rPr>
            </w:pPr>
            <w:r>
              <w:rPr>
                <w:szCs w:val="24"/>
              </w:rPr>
              <w:t>FACULTAD DE CIENCIAS QUÌMICAS</w:t>
            </w:r>
          </w:p>
        </w:tc>
        <w:tc>
          <w:tcPr>
            <w:tcW w:w="4772" w:type="dxa"/>
          </w:tcPr>
          <w:p w:rsidR="00AC5FF4" w:rsidRDefault="00FD6D58" w:rsidP="00F66D44">
            <w:pPr>
              <w:rPr>
                <w:szCs w:val="24"/>
              </w:rPr>
            </w:pPr>
            <w:r>
              <w:rPr>
                <w:szCs w:val="24"/>
              </w:rPr>
              <w:t>SALTILLO, COAH.</w:t>
            </w:r>
          </w:p>
        </w:tc>
      </w:tr>
      <w:tr w:rsidR="00FD6D58" w:rsidRPr="00AC5FF4" w:rsidTr="00F66D44">
        <w:tc>
          <w:tcPr>
            <w:tcW w:w="4772" w:type="dxa"/>
          </w:tcPr>
          <w:p w:rsidR="00FD6D58" w:rsidRDefault="00450BC9" w:rsidP="00F66D44">
            <w:pPr>
              <w:rPr>
                <w:szCs w:val="24"/>
              </w:rPr>
            </w:pPr>
            <w:r>
              <w:rPr>
                <w:szCs w:val="24"/>
              </w:rPr>
              <w:t>GANADERA AGRÍCOLA DEL NORESTE</w:t>
            </w:r>
          </w:p>
        </w:tc>
        <w:tc>
          <w:tcPr>
            <w:tcW w:w="4772" w:type="dxa"/>
          </w:tcPr>
          <w:p w:rsidR="00FD6D58" w:rsidRDefault="00450BC9" w:rsidP="00F66D44">
            <w:pPr>
              <w:rPr>
                <w:szCs w:val="24"/>
              </w:rPr>
            </w:pPr>
            <w:r>
              <w:rPr>
                <w:szCs w:val="24"/>
              </w:rPr>
              <w:t>SALTILLO, COAH.</w:t>
            </w:r>
          </w:p>
        </w:tc>
      </w:tr>
      <w:tr w:rsidR="00450BC9" w:rsidRPr="00AC5FF4" w:rsidTr="00F66D44">
        <w:tc>
          <w:tcPr>
            <w:tcW w:w="4772" w:type="dxa"/>
          </w:tcPr>
          <w:p w:rsidR="00450BC9" w:rsidRDefault="00450BC9" w:rsidP="00F66D44">
            <w:pPr>
              <w:rPr>
                <w:szCs w:val="24"/>
              </w:rPr>
            </w:pPr>
            <w:r>
              <w:rPr>
                <w:szCs w:val="24"/>
              </w:rPr>
              <w:t>AGRO GASCA</w:t>
            </w:r>
          </w:p>
        </w:tc>
        <w:tc>
          <w:tcPr>
            <w:tcW w:w="4772" w:type="dxa"/>
          </w:tcPr>
          <w:p w:rsidR="00450BC9" w:rsidRDefault="00450BC9" w:rsidP="00F66D44">
            <w:pPr>
              <w:rPr>
                <w:szCs w:val="24"/>
              </w:rPr>
            </w:pPr>
            <w:r>
              <w:rPr>
                <w:szCs w:val="24"/>
              </w:rPr>
              <w:t>VILLAGRÀN, GUANAJUATO</w:t>
            </w:r>
          </w:p>
        </w:tc>
      </w:tr>
      <w:tr w:rsidR="00450BC9" w:rsidRPr="00AC5FF4" w:rsidTr="00F66D44">
        <w:tc>
          <w:tcPr>
            <w:tcW w:w="4772" w:type="dxa"/>
          </w:tcPr>
          <w:p w:rsidR="00450BC9" w:rsidRDefault="00450BC9" w:rsidP="00F66D44">
            <w:pPr>
              <w:rPr>
                <w:szCs w:val="24"/>
              </w:rPr>
            </w:pPr>
            <w:r>
              <w:rPr>
                <w:szCs w:val="24"/>
              </w:rPr>
              <w:t>CONAFOR</w:t>
            </w:r>
          </w:p>
        </w:tc>
        <w:tc>
          <w:tcPr>
            <w:tcW w:w="4772" w:type="dxa"/>
          </w:tcPr>
          <w:p w:rsidR="00450BC9" w:rsidRDefault="00450BC9" w:rsidP="00F66D44">
            <w:pPr>
              <w:rPr>
                <w:szCs w:val="24"/>
              </w:rPr>
            </w:pPr>
            <w:r>
              <w:rPr>
                <w:szCs w:val="24"/>
              </w:rPr>
              <w:t>CD. GUZMÀN, JALISCO</w:t>
            </w:r>
          </w:p>
        </w:tc>
      </w:tr>
      <w:tr w:rsidR="00450BC9" w:rsidRPr="00AC5FF4" w:rsidTr="00F66D44">
        <w:tc>
          <w:tcPr>
            <w:tcW w:w="4772" w:type="dxa"/>
          </w:tcPr>
          <w:p w:rsidR="00450BC9" w:rsidRDefault="00450BC9" w:rsidP="00F66D44">
            <w:pPr>
              <w:rPr>
                <w:szCs w:val="24"/>
              </w:rPr>
            </w:pPr>
            <w:r>
              <w:rPr>
                <w:szCs w:val="24"/>
              </w:rPr>
              <w:t>ENVYROTEK, S.A. DE C.V.</w:t>
            </w:r>
          </w:p>
        </w:tc>
        <w:tc>
          <w:tcPr>
            <w:tcW w:w="4772" w:type="dxa"/>
          </w:tcPr>
          <w:p w:rsidR="00450BC9" w:rsidRDefault="00450BC9" w:rsidP="00F66D44">
            <w:pPr>
              <w:rPr>
                <w:szCs w:val="24"/>
              </w:rPr>
            </w:pPr>
            <w:r>
              <w:rPr>
                <w:szCs w:val="24"/>
              </w:rPr>
              <w:t>MONTECASINO, MPIO. HUITZILAC MORELOS</w:t>
            </w:r>
          </w:p>
        </w:tc>
      </w:tr>
      <w:tr w:rsidR="00450BC9" w:rsidRPr="00AC5FF4" w:rsidTr="00F66D44">
        <w:tc>
          <w:tcPr>
            <w:tcW w:w="4772" w:type="dxa"/>
          </w:tcPr>
          <w:p w:rsidR="00450BC9" w:rsidRDefault="00EF3A54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GANADERA Y AGRÍCOLA DEL NORESTE</w:t>
            </w:r>
          </w:p>
        </w:tc>
        <w:tc>
          <w:tcPr>
            <w:tcW w:w="4772" w:type="dxa"/>
          </w:tcPr>
          <w:p w:rsidR="00450BC9" w:rsidRDefault="00EF3A54" w:rsidP="00F66D44">
            <w:pPr>
              <w:rPr>
                <w:szCs w:val="24"/>
              </w:rPr>
            </w:pPr>
            <w:r>
              <w:rPr>
                <w:szCs w:val="24"/>
              </w:rPr>
              <w:t>SALTILLO, COAH.</w:t>
            </w:r>
          </w:p>
        </w:tc>
      </w:tr>
      <w:tr w:rsidR="00EF3A54" w:rsidRPr="00AC5FF4" w:rsidTr="00F66D44">
        <w:tc>
          <w:tcPr>
            <w:tcW w:w="4772" w:type="dxa"/>
          </w:tcPr>
          <w:p w:rsidR="00EF3A54" w:rsidRDefault="00EF3A54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IANGREEN</w:t>
            </w:r>
          </w:p>
        </w:tc>
        <w:tc>
          <w:tcPr>
            <w:tcW w:w="4772" w:type="dxa"/>
          </w:tcPr>
          <w:p w:rsidR="00EF3A54" w:rsidRDefault="00EF3A54" w:rsidP="00F66D44">
            <w:pPr>
              <w:rPr>
                <w:szCs w:val="24"/>
              </w:rPr>
            </w:pPr>
            <w:r>
              <w:rPr>
                <w:szCs w:val="24"/>
              </w:rPr>
              <w:t>CD. DE MÈXICO</w:t>
            </w:r>
          </w:p>
        </w:tc>
      </w:tr>
      <w:tr w:rsidR="00EF3A54" w:rsidRPr="00AC5FF4" w:rsidTr="00F66D44">
        <w:tc>
          <w:tcPr>
            <w:tcW w:w="4772" w:type="dxa"/>
          </w:tcPr>
          <w:p w:rsidR="00EF3A54" w:rsidRDefault="00EF3A54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JC REPRESENTACIONES AND SERVICES</w:t>
            </w:r>
          </w:p>
        </w:tc>
        <w:tc>
          <w:tcPr>
            <w:tcW w:w="4772" w:type="dxa"/>
          </w:tcPr>
          <w:p w:rsidR="00EF3A54" w:rsidRDefault="00EF3A54" w:rsidP="00F66D44">
            <w:pPr>
              <w:rPr>
                <w:szCs w:val="24"/>
              </w:rPr>
            </w:pPr>
            <w:r>
              <w:rPr>
                <w:szCs w:val="24"/>
              </w:rPr>
              <w:t>SALTILLO, COAH.</w:t>
            </w:r>
          </w:p>
        </w:tc>
      </w:tr>
      <w:tr w:rsidR="00EF3A54" w:rsidRPr="00AC5FF4" w:rsidTr="00F66D44">
        <w:tc>
          <w:tcPr>
            <w:tcW w:w="4772" w:type="dxa"/>
          </w:tcPr>
          <w:p w:rsidR="00EF3A54" w:rsidRDefault="00EF3A54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 xml:space="preserve">SAGARPA </w:t>
            </w:r>
          </w:p>
        </w:tc>
        <w:tc>
          <w:tcPr>
            <w:tcW w:w="4772" w:type="dxa"/>
          </w:tcPr>
          <w:p w:rsidR="00EF3A54" w:rsidRDefault="00EF3A54" w:rsidP="00F66D44">
            <w:pPr>
              <w:rPr>
                <w:szCs w:val="24"/>
              </w:rPr>
            </w:pPr>
            <w:r>
              <w:rPr>
                <w:szCs w:val="24"/>
              </w:rPr>
              <w:t>CHIAPAS (DELEGACIÒN ESTATAL)</w:t>
            </w:r>
          </w:p>
        </w:tc>
      </w:tr>
      <w:tr w:rsidR="00EF3A54" w:rsidRPr="00AC5FF4" w:rsidTr="00F66D44">
        <w:tc>
          <w:tcPr>
            <w:tcW w:w="4772" w:type="dxa"/>
          </w:tcPr>
          <w:p w:rsidR="00EF3A54" w:rsidRDefault="00EF3A54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DRISCOLLS</w:t>
            </w:r>
          </w:p>
        </w:tc>
        <w:tc>
          <w:tcPr>
            <w:tcW w:w="4772" w:type="dxa"/>
          </w:tcPr>
          <w:p w:rsidR="00EF3A54" w:rsidRDefault="00EF3A54" w:rsidP="00F66D44">
            <w:pPr>
              <w:rPr>
                <w:szCs w:val="24"/>
              </w:rPr>
            </w:pPr>
            <w:r>
              <w:rPr>
                <w:szCs w:val="24"/>
              </w:rPr>
              <w:t>JACONA DE PLANCARTE, MICHOACÀN</w:t>
            </w:r>
          </w:p>
        </w:tc>
      </w:tr>
      <w:tr w:rsidR="00EF3A54" w:rsidRPr="00AC5FF4" w:rsidTr="00F66D44">
        <w:tc>
          <w:tcPr>
            <w:tcW w:w="4772" w:type="dxa"/>
          </w:tcPr>
          <w:p w:rsidR="00EF3A54" w:rsidRDefault="000D1233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 xml:space="preserve">NOVOAMBIENTE. </w:t>
            </w:r>
            <w:r w:rsidR="00EF3A54">
              <w:rPr>
                <w:szCs w:val="24"/>
              </w:rPr>
              <w:t>SERVICIOS Y ESTUDIOS INEGRALES EN INGENIERÍA AMBIENTAL, S.A. DE C.V.</w:t>
            </w:r>
          </w:p>
        </w:tc>
        <w:tc>
          <w:tcPr>
            <w:tcW w:w="4772" w:type="dxa"/>
          </w:tcPr>
          <w:p w:rsidR="00EF3A54" w:rsidRDefault="000D1233" w:rsidP="00F66D44">
            <w:pPr>
              <w:rPr>
                <w:szCs w:val="24"/>
              </w:rPr>
            </w:pPr>
            <w:r>
              <w:rPr>
                <w:szCs w:val="24"/>
              </w:rPr>
              <w:t>RAMOS ARIZPE, COAH.</w:t>
            </w:r>
          </w:p>
        </w:tc>
      </w:tr>
      <w:tr w:rsidR="000D1233" w:rsidRPr="00AC5FF4" w:rsidTr="00F66D44">
        <w:tc>
          <w:tcPr>
            <w:tcW w:w="4772" w:type="dxa"/>
          </w:tcPr>
          <w:p w:rsidR="000D1233" w:rsidRDefault="000D1233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VIÑEDOS LA CETTO, S.A. DE C.V.</w:t>
            </w:r>
          </w:p>
        </w:tc>
        <w:tc>
          <w:tcPr>
            <w:tcW w:w="4772" w:type="dxa"/>
          </w:tcPr>
          <w:p w:rsidR="000D1233" w:rsidRDefault="000D1233" w:rsidP="00F66D44">
            <w:pPr>
              <w:rPr>
                <w:szCs w:val="24"/>
              </w:rPr>
            </w:pPr>
            <w:r>
              <w:rPr>
                <w:szCs w:val="24"/>
              </w:rPr>
              <w:t>TIJUANA BAJA CALIFORNIA</w:t>
            </w:r>
          </w:p>
        </w:tc>
      </w:tr>
      <w:tr w:rsidR="000D1233" w:rsidRPr="00AC5FF4" w:rsidTr="00F66D44">
        <w:tc>
          <w:tcPr>
            <w:tcW w:w="4772" w:type="dxa"/>
          </w:tcPr>
          <w:p w:rsidR="000D1233" w:rsidRDefault="000D1233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FDN. FINANCIERA NACIONAL DE DESARROLLO AGROPECUARIO, RURAL, FORESTAL Y PESQUERO</w:t>
            </w:r>
          </w:p>
        </w:tc>
        <w:tc>
          <w:tcPr>
            <w:tcW w:w="4772" w:type="dxa"/>
          </w:tcPr>
          <w:p w:rsidR="000D1233" w:rsidRDefault="000D1233" w:rsidP="00F66D44">
            <w:pPr>
              <w:rPr>
                <w:szCs w:val="24"/>
              </w:rPr>
            </w:pPr>
            <w:r>
              <w:rPr>
                <w:szCs w:val="24"/>
              </w:rPr>
              <w:t>SALTILLO, COAH.</w:t>
            </w:r>
          </w:p>
        </w:tc>
      </w:tr>
      <w:tr w:rsidR="000D1233" w:rsidRPr="00AC5FF4" w:rsidTr="00F66D44">
        <w:tc>
          <w:tcPr>
            <w:tcW w:w="4772" w:type="dxa"/>
          </w:tcPr>
          <w:p w:rsidR="000D1233" w:rsidRDefault="000D1233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AGRO INVERNADEROS GASCA SPR DE R.L.</w:t>
            </w:r>
          </w:p>
        </w:tc>
        <w:tc>
          <w:tcPr>
            <w:tcW w:w="4772" w:type="dxa"/>
          </w:tcPr>
          <w:p w:rsidR="000D1233" w:rsidRDefault="000D1233" w:rsidP="00F66D44">
            <w:pPr>
              <w:rPr>
                <w:szCs w:val="24"/>
              </w:rPr>
            </w:pPr>
            <w:r>
              <w:rPr>
                <w:szCs w:val="24"/>
              </w:rPr>
              <w:t>CELAYA, GTO.</w:t>
            </w:r>
          </w:p>
        </w:tc>
      </w:tr>
      <w:tr w:rsidR="000D1233" w:rsidRPr="00AC5FF4" w:rsidTr="00F66D44">
        <w:tc>
          <w:tcPr>
            <w:tcW w:w="4772" w:type="dxa"/>
          </w:tcPr>
          <w:p w:rsidR="000D1233" w:rsidRDefault="000D1233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COLIMAN AGRÌCOLA</w:t>
            </w:r>
          </w:p>
        </w:tc>
        <w:tc>
          <w:tcPr>
            <w:tcW w:w="4772" w:type="dxa"/>
          </w:tcPr>
          <w:p w:rsidR="000D1233" w:rsidRDefault="000D1233" w:rsidP="00F66D44">
            <w:pPr>
              <w:rPr>
                <w:szCs w:val="24"/>
              </w:rPr>
            </w:pPr>
            <w:r>
              <w:rPr>
                <w:szCs w:val="24"/>
              </w:rPr>
              <w:t>TAPACHULA CHIAPAS</w:t>
            </w:r>
          </w:p>
        </w:tc>
      </w:tr>
      <w:tr w:rsidR="000D1233" w:rsidRPr="00AC5FF4" w:rsidTr="00F66D44">
        <w:tc>
          <w:tcPr>
            <w:tcW w:w="4772" w:type="dxa"/>
          </w:tcPr>
          <w:p w:rsidR="000D1233" w:rsidRDefault="000D1233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SURCOS. SERVICIOS URBANOS Y RURALES DE COMPROMISOS SUSTENTABLES A.C.</w:t>
            </w:r>
          </w:p>
        </w:tc>
        <w:tc>
          <w:tcPr>
            <w:tcW w:w="4772" w:type="dxa"/>
          </w:tcPr>
          <w:p w:rsidR="000D1233" w:rsidRDefault="000D1233" w:rsidP="00F66D44">
            <w:pPr>
              <w:rPr>
                <w:szCs w:val="24"/>
              </w:rPr>
            </w:pPr>
            <w:r>
              <w:rPr>
                <w:szCs w:val="24"/>
              </w:rPr>
              <w:t>TEHUACÀN, PUEBLA</w:t>
            </w:r>
          </w:p>
        </w:tc>
      </w:tr>
      <w:tr w:rsidR="000D1233" w:rsidRPr="00AC5FF4" w:rsidTr="00F66D44">
        <w:tc>
          <w:tcPr>
            <w:tcW w:w="4772" w:type="dxa"/>
          </w:tcPr>
          <w:p w:rsidR="000D1233" w:rsidRDefault="000D1233" w:rsidP="00EF3A54">
            <w:pPr>
              <w:tabs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>GOBIERNO MPAL. DE TEPALCINGO (REGIDURIA DE DSLLO. AGROPECUARIO, ECOLÒGICO Y PRORTECCIÒN AMBIENTAL</w:t>
            </w:r>
          </w:p>
        </w:tc>
        <w:tc>
          <w:tcPr>
            <w:tcW w:w="4772" w:type="dxa"/>
          </w:tcPr>
          <w:p w:rsidR="000D1233" w:rsidRDefault="000D1233" w:rsidP="00F66D44">
            <w:pPr>
              <w:rPr>
                <w:szCs w:val="24"/>
              </w:rPr>
            </w:pPr>
            <w:r>
              <w:rPr>
                <w:szCs w:val="24"/>
              </w:rPr>
              <w:t>TEPALCINGO MORELOS</w:t>
            </w:r>
          </w:p>
        </w:tc>
      </w:tr>
    </w:tbl>
    <w:p w:rsidR="00A11BAD" w:rsidRPr="00A11BAD" w:rsidRDefault="00A11BAD">
      <w:pPr>
        <w:rPr>
          <w:lang w:val="es-ES"/>
        </w:rPr>
      </w:pPr>
    </w:p>
    <w:sectPr w:rsidR="00A11BAD" w:rsidRPr="00A11BAD" w:rsidSect="0027611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DE" w:rsidRDefault="000C6BDE" w:rsidP="00C83B48">
      <w:pPr>
        <w:spacing w:after="0" w:line="240" w:lineRule="auto"/>
      </w:pPr>
      <w:r>
        <w:separator/>
      </w:r>
    </w:p>
  </w:endnote>
  <w:endnote w:type="continuationSeparator" w:id="0">
    <w:p w:rsidR="000C6BDE" w:rsidRDefault="000C6BDE" w:rsidP="00C8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DE" w:rsidRDefault="000C6BDE" w:rsidP="00C83B48">
      <w:pPr>
        <w:spacing w:after="0" w:line="240" w:lineRule="auto"/>
      </w:pPr>
      <w:r>
        <w:separator/>
      </w:r>
    </w:p>
  </w:footnote>
  <w:footnote w:type="continuationSeparator" w:id="0">
    <w:p w:rsidR="000C6BDE" w:rsidRDefault="000C6BDE" w:rsidP="00C8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48" w:rsidRDefault="00C83B4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6355346" cy="12927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472" cy="1295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3B48"/>
    <w:rsid w:val="000B4FBE"/>
    <w:rsid w:val="000C6BDE"/>
    <w:rsid w:val="000D1233"/>
    <w:rsid w:val="00276117"/>
    <w:rsid w:val="002E2082"/>
    <w:rsid w:val="002F2D3B"/>
    <w:rsid w:val="00334D1E"/>
    <w:rsid w:val="003B4597"/>
    <w:rsid w:val="003C0CAF"/>
    <w:rsid w:val="00450BC9"/>
    <w:rsid w:val="004E27B7"/>
    <w:rsid w:val="00A11BAD"/>
    <w:rsid w:val="00A30CAC"/>
    <w:rsid w:val="00AC5FF4"/>
    <w:rsid w:val="00C83B48"/>
    <w:rsid w:val="00E7165F"/>
    <w:rsid w:val="00E81D07"/>
    <w:rsid w:val="00EF3A54"/>
    <w:rsid w:val="00FD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B48"/>
  </w:style>
  <w:style w:type="paragraph" w:styleId="Piedepgina">
    <w:name w:val="footer"/>
    <w:basedOn w:val="Normal"/>
    <w:link w:val="PiedepginaCar"/>
    <w:uiPriority w:val="99"/>
    <w:unhideWhenUsed/>
    <w:rsid w:val="00C83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B48"/>
  </w:style>
  <w:style w:type="paragraph" w:styleId="Textodeglobo">
    <w:name w:val="Balloon Text"/>
    <w:basedOn w:val="Normal"/>
    <w:link w:val="TextodegloboCar"/>
    <w:uiPriority w:val="99"/>
    <w:semiHidden/>
    <w:unhideWhenUsed/>
    <w:rsid w:val="00C8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B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B48"/>
  </w:style>
  <w:style w:type="paragraph" w:styleId="Piedepgina">
    <w:name w:val="footer"/>
    <w:basedOn w:val="Normal"/>
    <w:link w:val="PiedepginaCar"/>
    <w:uiPriority w:val="99"/>
    <w:unhideWhenUsed/>
    <w:rsid w:val="00C83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B48"/>
  </w:style>
  <w:style w:type="paragraph" w:styleId="Textodeglobo">
    <w:name w:val="Balloon Text"/>
    <w:basedOn w:val="Normal"/>
    <w:link w:val="TextodegloboCar"/>
    <w:uiPriority w:val="99"/>
    <w:semiHidden/>
    <w:unhideWhenUsed/>
    <w:rsid w:val="00C8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DOLLY</cp:lastModifiedBy>
  <cp:revision>3</cp:revision>
  <dcterms:created xsi:type="dcterms:W3CDTF">2017-10-04T20:04:00Z</dcterms:created>
  <dcterms:modified xsi:type="dcterms:W3CDTF">2017-10-05T13:38:00Z</dcterms:modified>
</cp:coreProperties>
</file>