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A2" w:rsidRPr="00C2687D" w:rsidRDefault="003738A2">
      <w:pPr>
        <w:rPr>
          <w:rFonts w:ascii="Arial" w:hAnsi="Arial" w:cs="Arial"/>
          <w:sz w:val="24"/>
          <w:szCs w:val="24"/>
        </w:rPr>
      </w:pPr>
    </w:p>
    <w:p w:rsidR="003E7A72" w:rsidRPr="00C2687D" w:rsidRDefault="003E7A72" w:rsidP="00C2687D">
      <w:pPr>
        <w:jc w:val="center"/>
        <w:rPr>
          <w:rFonts w:ascii="Arial" w:hAnsi="Arial" w:cs="Arial"/>
          <w:b/>
          <w:sz w:val="24"/>
          <w:szCs w:val="24"/>
        </w:rPr>
      </w:pPr>
      <w:r w:rsidRPr="00C2687D">
        <w:rPr>
          <w:rFonts w:ascii="Arial" w:hAnsi="Arial" w:cs="Arial"/>
          <w:b/>
          <w:sz w:val="24"/>
          <w:szCs w:val="24"/>
        </w:rPr>
        <w:t>UNIVERSIDAD AUTONOMA AGRARIA ANTONIO NARRO</w:t>
      </w:r>
    </w:p>
    <w:p w:rsidR="003E7A72" w:rsidRPr="00C2687D" w:rsidRDefault="003E7A72" w:rsidP="00C2687D">
      <w:pPr>
        <w:jc w:val="center"/>
        <w:rPr>
          <w:rFonts w:ascii="Arial" w:hAnsi="Arial" w:cs="Arial"/>
          <w:b/>
          <w:sz w:val="24"/>
          <w:szCs w:val="24"/>
        </w:rPr>
      </w:pPr>
      <w:r w:rsidRPr="00C2687D">
        <w:rPr>
          <w:rFonts w:ascii="Arial" w:hAnsi="Arial" w:cs="Arial"/>
          <w:b/>
          <w:sz w:val="24"/>
          <w:szCs w:val="24"/>
        </w:rPr>
        <w:t>PROGRAMA ANALITICO</w:t>
      </w:r>
    </w:p>
    <w:p w:rsidR="003E7A72" w:rsidRPr="00C2687D" w:rsidRDefault="003E7A72" w:rsidP="00C2687D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Fecha de elaboración: Enero 2008 </w:t>
      </w:r>
    </w:p>
    <w:p w:rsidR="003E7A72" w:rsidRPr="00C2687D" w:rsidRDefault="003E7A72" w:rsidP="00C2687D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Fecha de actualización: Junio 2010 </w:t>
      </w:r>
    </w:p>
    <w:p w:rsidR="003E7A72" w:rsidRPr="00C2687D" w:rsidRDefault="003E7A72" w:rsidP="003E7A72">
      <w:pPr>
        <w:pStyle w:val="Sinespaciado"/>
        <w:rPr>
          <w:rFonts w:ascii="Arial" w:hAnsi="Arial" w:cs="Arial"/>
          <w:sz w:val="24"/>
          <w:szCs w:val="24"/>
        </w:rPr>
      </w:pPr>
    </w:p>
    <w:p w:rsidR="003E7A72" w:rsidRPr="00C2687D" w:rsidRDefault="003E7A72" w:rsidP="003E7A7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DATOS DE IDENTIFICACION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NOMBRE DE LA MATERIA: Mecanización Agrícola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CLAVE: MAQ-418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DEPARTAMENTO QUE LA IMPARTE: Maquinaria Agrícola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NÚMERO DE HORAS TEORIA: 3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NÚMERO DE HORAS PRÁCTICA: 2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NÚMERO DE CRÉDITOS: 8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CARRERA EN QUE SE IMPARTE: Ingeniero Agrícola Ambiental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PRE-REQUISITO: ninguno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3E7A72" w:rsidRPr="00C2687D" w:rsidRDefault="003E7A72" w:rsidP="003E7A7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OBJETIVO GENERAL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Proporcionar al alumno los conocimientos básicos de los </w:t>
      </w:r>
      <w:r w:rsidR="006A2D6B" w:rsidRPr="00C2687D">
        <w:rPr>
          <w:rFonts w:ascii="Arial" w:hAnsi="Arial" w:cs="Arial"/>
          <w:sz w:val="24"/>
          <w:szCs w:val="24"/>
        </w:rPr>
        <w:t>equipos</w:t>
      </w:r>
      <w:r w:rsidRPr="00C2687D">
        <w:rPr>
          <w:rFonts w:ascii="Arial" w:hAnsi="Arial" w:cs="Arial"/>
          <w:sz w:val="24"/>
          <w:szCs w:val="24"/>
        </w:rPr>
        <w:t xml:space="preserve"> de mecanización agrícola orientados a los sistemas de producción de conservación de recursos suelo y agua. </w:t>
      </w:r>
    </w:p>
    <w:p w:rsidR="003E7A72" w:rsidRPr="00C2687D" w:rsidRDefault="003E7A72" w:rsidP="003E7A72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3E7A72" w:rsidRPr="00C2687D" w:rsidRDefault="003E7A72" w:rsidP="003E7A7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METAS EDUCACIONALES </w:t>
      </w:r>
    </w:p>
    <w:p w:rsidR="003E7A72" w:rsidRPr="00C2687D" w:rsidRDefault="003E7A72" w:rsidP="003E7A72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Que el estudiante conozca y maneje los aspectos fundamentales operativos, ajustes, calibraciones y mantenimiento de tractores y equipos agrícolas orientados a sistemas de producción conservacionistas.</w:t>
      </w:r>
    </w:p>
    <w:p w:rsidR="003E7A72" w:rsidRPr="00C2687D" w:rsidRDefault="003E7A72" w:rsidP="003E7A72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TEMARIO </w:t>
      </w:r>
    </w:p>
    <w:p w:rsidR="003E7A72" w:rsidRPr="00C2687D" w:rsidRDefault="003E7A72" w:rsidP="003E7A72">
      <w:pPr>
        <w:pStyle w:val="Sinespaciado"/>
        <w:rPr>
          <w:rFonts w:ascii="Arial" w:hAnsi="Arial" w:cs="Arial"/>
          <w:sz w:val="24"/>
          <w:szCs w:val="24"/>
        </w:rPr>
      </w:pPr>
    </w:p>
    <w:p w:rsidR="003E7A72" w:rsidRPr="00C2687D" w:rsidRDefault="003E7A72" w:rsidP="003E7A72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EL TRACTOR COMO UNIDAD DE POTENCIA EN SISTEMAS DE MECANIZACIÓN.</w:t>
      </w:r>
    </w:p>
    <w:p w:rsidR="003E7A72" w:rsidRPr="00C2687D" w:rsidRDefault="003E7A72" w:rsidP="003E7A72">
      <w:pPr>
        <w:pStyle w:val="Sinespaciado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Tipos de tractores y su utilización en diferentes labores.</w:t>
      </w:r>
    </w:p>
    <w:p w:rsidR="003E7A72" w:rsidRPr="00C2687D" w:rsidRDefault="003E7A72" w:rsidP="003E7A72">
      <w:pPr>
        <w:pStyle w:val="Sinespaciado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Reglas para operación segura de maquinaria agrícola. </w:t>
      </w:r>
    </w:p>
    <w:p w:rsidR="003E7A72" w:rsidRPr="00C2687D" w:rsidRDefault="003E7A72" w:rsidP="003E7A72">
      <w:pPr>
        <w:pStyle w:val="Sinespaciado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Componentes y funcionamiento de los diferentes sistemas operativos </w:t>
      </w:r>
      <w:r w:rsidR="00DA09CC" w:rsidRPr="00C2687D">
        <w:rPr>
          <w:rFonts w:ascii="Arial" w:hAnsi="Arial" w:cs="Arial"/>
          <w:sz w:val="24"/>
          <w:szCs w:val="24"/>
        </w:rPr>
        <w:t>de los tractores.</w:t>
      </w:r>
    </w:p>
    <w:p w:rsidR="00DA09CC" w:rsidRPr="00C2687D" w:rsidRDefault="00DA09CC" w:rsidP="00DA09C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EQUIPO AGRÍCOLA PARA SISTEMAS DE PRODUCCIÓN CONSERVACIONISTAS.</w:t>
      </w: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2.1. Arados de cinceles y escarificadores para labranza vertical: partes, operación, ajustes y mantenimiento. </w:t>
      </w: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2.2. Sembradoras mecánicas y </w:t>
      </w:r>
      <w:r w:rsidR="005E76B6" w:rsidRPr="00C2687D">
        <w:rPr>
          <w:rFonts w:ascii="Arial" w:hAnsi="Arial" w:cs="Arial"/>
          <w:sz w:val="24"/>
          <w:szCs w:val="24"/>
        </w:rPr>
        <w:t>neumáticas</w:t>
      </w:r>
      <w:bookmarkStart w:id="0" w:name="_GoBack"/>
      <w:bookmarkEnd w:id="0"/>
      <w:r w:rsidRPr="00C2687D">
        <w:rPr>
          <w:rFonts w:ascii="Arial" w:hAnsi="Arial" w:cs="Arial"/>
          <w:sz w:val="24"/>
          <w:szCs w:val="24"/>
        </w:rPr>
        <w:t xml:space="preserve"> para mínima y cero labranza: componentes, operación, calibración y mantenimiento.</w:t>
      </w:r>
      <w:r w:rsidR="00D037EA">
        <w:rPr>
          <w:rFonts w:ascii="Arial" w:hAnsi="Arial" w:cs="Arial"/>
          <w:sz w:val="24"/>
          <w:szCs w:val="24"/>
        </w:rPr>
        <w:t>RA</w:t>
      </w: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2.3. Equipo de aspersión para el control químico de maleza: componentes, operación, calibración y mantenimiento.</w:t>
      </w: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lastRenderedPageBreak/>
        <w:t>2.4 Desbrozadoras, segadoras, desvanecedoras para control mecánico de malezas: componentes, operación, ajustes y mantenimiento.</w:t>
      </w: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</w:p>
    <w:p w:rsidR="00DA09CC" w:rsidRPr="00C2687D" w:rsidRDefault="00DA09CC" w:rsidP="00DA09C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PROCEDIMIENTOS DE ENSEÑANZA YAPRENDIZAJE.</w:t>
      </w:r>
    </w:p>
    <w:p w:rsidR="00DA09CC" w:rsidRPr="00C2687D" w:rsidRDefault="00DA09CC" w:rsidP="00DA09C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Presentación con ayudas visuales</w:t>
      </w:r>
    </w:p>
    <w:p w:rsidR="00DA09CC" w:rsidRPr="00C2687D" w:rsidRDefault="00DA09CC" w:rsidP="00DA09C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Discusión de temas en clase</w:t>
      </w:r>
    </w:p>
    <w:p w:rsidR="00DA09CC" w:rsidRPr="00C2687D" w:rsidRDefault="00DA09CC" w:rsidP="00DA09C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Investigación y presentación por parte de los alumnos de temas relacionados al curso.</w:t>
      </w:r>
    </w:p>
    <w:p w:rsidR="00DA09CC" w:rsidRPr="00C2687D" w:rsidRDefault="00DA09CC" w:rsidP="00DA09CC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Practicas de operación, ajustes y mantenimiento. </w:t>
      </w:r>
    </w:p>
    <w:p w:rsidR="00DA09CC" w:rsidRPr="00C2687D" w:rsidRDefault="00DA09CC" w:rsidP="00DA09C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EVALUACION </w:t>
      </w:r>
    </w:p>
    <w:p w:rsidR="00DA09CC" w:rsidRPr="00C2687D" w:rsidRDefault="00DA09CC" w:rsidP="00DA09CC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DA09CC" w:rsidRPr="00C2687D" w:rsidRDefault="00DA09CC" w:rsidP="00DA09CC">
      <w:pPr>
        <w:pStyle w:val="Sinespaciado"/>
        <w:ind w:left="108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60% Exámenes escritos (tres durante el semestre)</w:t>
      </w:r>
    </w:p>
    <w:p w:rsidR="00DA09CC" w:rsidRPr="00C2687D" w:rsidRDefault="00DA09CC" w:rsidP="00DA09CC">
      <w:pPr>
        <w:pStyle w:val="Sinespaciado"/>
        <w:ind w:left="108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30% Realización de prácticas en campo y reportes de las mismas</w:t>
      </w:r>
    </w:p>
    <w:p w:rsidR="00DA09CC" w:rsidRPr="00C2687D" w:rsidRDefault="00DA09CC" w:rsidP="00DA09CC">
      <w:pPr>
        <w:pStyle w:val="Sinespaciado"/>
        <w:ind w:left="108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5% Reportes de visitas y de proyectos y tareas</w:t>
      </w:r>
    </w:p>
    <w:p w:rsidR="00DA09CC" w:rsidRPr="00C2687D" w:rsidRDefault="00DA09CC" w:rsidP="00DA09CC">
      <w:pPr>
        <w:pStyle w:val="Sinespaciado"/>
        <w:ind w:left="108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>5% Participación de discusiones</w:t>
      </w:r>
    </w:p>
    <w:p w:rsidR="00C2687D" w:rsidRPr="00C2687D" w:rsidRDefault="00C2687D" w:rsidP="00DA09CC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C2687D" w:rsidRPr="00C2687D" w:rsidRDefault="00C2687D" w:rsidP="00DA09CC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C2687D" w:rsidRPr="00C2687D" w:rsidRDefault="00C2687D" w:rsidP="00C2687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BIBLIOGRAFIA BASICA </w:t>
      </w:r>
    </w:p>
    <w:p w:rsidR="00C2687D" w:rsidRPr="00C2687D" w:rsidRDefault="00C2687D" w:rsidP="00C2687D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C2687D" w:rsidRPr="00C2687D" w:rsidRDefault="00C2687D" w:rsidP="00C2687D">
      <w:pPr>
        <w:pStyle w:val="Sinespaciado"/>
        <w:ind w:left="1080"/>
        <w:rPr>
          <w:rFonts w:ascii="Arial" w:hAnsi="Arial" w:cs="Arial"/>
          <w:sz w:val="24"/>
          <w:szCs w:val="24"/>
          <w:lang w:val="en-US"/>
        </w:rPr>
      </w:pPr>
      <w:proofErr w:type="gramStart"/>
      <w:r w:rsidRPr="00C2687D">
        <w:rPr>
          <w:rFonts w:ascii="Arial" w:hAnsi="Arial" w:cs="Arial"/>
          <w:sz w:val="24"/>
          <w:szCs w:val="24"/>
          <w:lang w:val="en-US"/>
        </w:rPr>
        <w:t>Bell, B. 2005 Farm Machinery.</w:t>
      </w:r>
      <w:proofErr w:type="gramEnd"/>
      <w:r w:rsidRPr="00C268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2687D">
        <w:rPr>
          <w:rFonts w:ascii="Arial" w:hAnsi="Arial" w:cs="Arial"/>
          <w:sz w:val="24"/>
          <w:szCs w:val="24"/>
          <w:lang w:val="en-US"/>
        </w:rPr>
        <w:t>5th Edition, Old Pond Publishing.</w:t>
      </w:r>
      <w:proofErr w:type="gramEnd"/>
      <w:r w:rsidRPr="00C268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C2687D">
        <w:rPr>
          <w:rFonts w:ascii="Arial" w:hAnsi="Arial" w:cs="Arial"/>
          <w:sz w:val="24"/>
          <w:szCs w:val="24"/>
          <w:lang w:val="en-US"/>
        </w:rPr>
        <w:t>IPSWICH, U.K. 336 p.</w:t>
      </w:r>
      <w:proofErr w:type="gramEnd"/>
      <w:r w:rsidRPr="00C2687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2687D" w:rsidRPr="00C2687D" w:rsidRDefault="00C2687D" w:rsidP="00C2687D">
      <w:pPr>
        <w:pStyle w:val="Sinespaciado"/>
        <w:ind w:left="1080"/>
        <w:rPr>
          <w:rFonts w:ascii="Arial" w:hAnsi="Arial" w:cs="Arial"/>
          <w:sz w:val="24"/>
          <w:szCs w:val="24"/>
          <w:lang w:val="en-US"/>
        </w:rPr>
      </w:pPr>
    </w:p>
    <w:p w:rsidR="00C2687D" w:rsidRPr="00C2687D" w:rsidRDefault="00C2687D" w:rsidP="00C2687D">
      <w:pPr>
        <w:pStyle w:val="Sinespaciado"/>
        <w:ind w:left="1080"/>
        <w:rPr>
          <w:rFonts w:ascii="Arial" w:hAnsi="Arial" w:cs="Arial"/>
          <w:sz w:val="24"/>
          <w:szCs w:val="24"/>
          <w:lang w:val="en-US"/>
        </w:rPr>
      </w:pPr>
      <w:proofErr w:type="spellStart"/>
      <w:r w:rsidRPr="00C2687D">
        <w:rPr>
          <w:rFonts w:ascii="Arial" w:hAnsi="Arial" w:cs="Arial"/>
          <w:sz w:val="24"/>
          <w:szCs w:val="24"/>
          <w:lang w:val="en-US"/>
        </w:rPr>
        <w:t>Culpin</w:t>
      </w:r>
      <w:proofErr w:type="spellEnd"/>
      <w:r w:rsidRPr="00C2687D">
        <w:rPr>
          <w:rFonts w:ascii="Arial" w:hAnsi="Arial" w:cs="Arial"/>
          <w:sz w:val="24"/>
          <w:szCs w:val="24"/>
          <w:lang w:val="en-US"/>
        </w:rPr>
        <w:t xml:space="preserve">, C. 2008 Farm Machinery 12 </w:t>
      </w:r>
      <w:proofErr w:type="spellStart"/>
      <w:proofErr w:type="gramStart"/>
      <w:r w:rsidRPr="00C2687D">
        <w:rPr>
          <w:rFonts w:ascii="Arial" w:hAnsi="Arial" w:cs="Arial"/>
          <w:sz w:val="24"/>
          <w:szCs w:val="24"/>
          <w:lang w:val="en-US"/>
        </w:rPr>
        <w:t>th</w:t>
      </w:r>
      <w:proofErr w:type="spellEnd"/>
      <w:proofErr w:type="gramEnd"/>
      <w:r w:rsidRPr="00C2687D">
        <w:rPr>
          <w:rFonts w:ascii="Arial" w:hAnsi="Arial" w:cs="Arial"/>
          <w:sz w:val="24"/>
          <w:szCs w:val="24"/>
          <w:lang w:val="en-US"/>
        </w:rPr>
        <w:t xml:space="preserve"> Edition </w:t>
      </w:r>
      <w:proofErr w:type="spellStart"/>
      <w:r w:rsidRPr="00C2687D">
        <w:rPr>
          <w:rFonts w:ascii="Arial" w:hAnsi="Arial" w:cs="Arial"/>
          <w:sz w:val="24"/>
          <w:szCs w:val="24"/>
          <w:lang w:val="en-US"/>
        </w:rPr>
        <w:t>Hesperide</w:t>
      </w:r>
      <w:proofErr w:type="spellEnd"/>
      <w:r w:rsidRPr="00C2687D">
        <w:rPr>
          <w:rFonts w:ascii="Arial" w:hAnsi="Arial" w:cs="Arial"/>
          <w:sz w:val="24"/>
          <w:szCs w:val="24"/>
          <w:lang w:val="en-US"/>
        </w:rPr>
        <w:t xml:space="preserve"> Press 672 p. </w:t>
      </w:r>
    </w:p>
    <w:p w:rsidR="00C2687D" w:rsidRPr="00C2687D" w:rsidRDefault="00C2687D" w:rsidP="00C2687D">
      <w:pPr>
        <w:pStyle w:val="Sinespaciado"/>
        <w:ind w:left="1080"/>
        <w:rPr>
          <w:rFonts w:ascii="Arial" w:hAnsi="Arial" w:cs="Arial"/>
          <w:sz w:val="24"/>
          <w:szCs w:val="24"/>
          <w:lang w:val="en-US"/>
        </w:rPr>
      </w:pPr>
    </w:p>
    <w:p w:rsidR="00C2687D" w:rsidRPr="00C2687D" w:rsidRDefault="00C2687D" w:rsidP="00C2687D">
      <w:pPr>
        <w:pStyle w:val="Sinespaciado"/>
        <w:ind w:left="1080"/>
        <w:rPr>
          <w:rFonts w:ascii="Arial" w:hAnsi="Arial" w:cs="Arial"/>
          <w:sz w:val="24"/>
          <w:szCs w:val="24"/>
          <w:lang w:val="en-US"/>
        </w:rPr>
      </w:pPr>
    </w:p>
    <w:p w:rsidR="00C2687D" w:rsidRPr="00C2687D" w:rsidRDefault="00C2687D" w:rsidP="00C2687D">
      <w:pPr>
        <w:pStyle w:val="Sinespaciado"/>
        <w:ind w:left="1080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Programa Elaborado por: Ing. Rosendo González Garza </w:t>
      </w: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</w:p>
    <w:p w:rsidR="00DA09CC" w:rsidRPr="00C2687D" w:rsidRDefault="00DA09CC" w:rsidP="00DA09CC">
      <w:pPr>
        <w:pStyle w:val="Sinespaciado"/>
        <w:ind w:left="1428"/>
        <w:rPr>
          <w:rFonts w:ascii="Arial" w:hAnsi="Arial" w:cs="Arial"/>
          <w:sz w:val="24"/>
          <w:szCs w:val="24"/>
        </w:rPr>
      </w:pPr>
      <w:r w:rsidRPr="00C2687D">
        <w:rPr>
          <w:rFonts w:ascii="Arial" w:hAnsi="Arial" w:cs="Arial"/>
          <w:sz w:val="24"/>
          <w:szCs w:val="24"/>
        </w:rPr>
        <w:t xml:space="preserve"> </w:t>
      </w:r>
    </w:p>
    <w:p w:rsidR="00DA09CC" w:rsidRPr="00C2687D" w:rsidRDefault="00DA09CC" w:rsidP="00DA09CC">
      <w:pPr>
        <w:jc w:val="center"/>
        <w:rPr>
          <w:rFonts w:ascii="Arial" w:hAnsi="Arial" w:cs="Arial"/>
          <w:sz w:val="24"/>
          <w:szCs w:val="24"/>
        </w:rPr>
      </w:pPr>
    </w:p>
    <w:sectPr w:rsidR="00DA09CC" w:rsidRPr="00C2687D" w:rsidSect="002B0EAC">
      <w:pgSz w:w="12242" w:h="15842" w:code="1"/>
      <w:pgMar w:top="1418" w:right="1418" w:bottom="1418" w:left="1985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229"/>
    <w:multiLevelType w:val="multilevel"/>
    <w:tmpl w:val="0BD06B9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1">
    <w:nsid w:val="15D960AA"/>
    <w:multiLevelType w:val="hybridMultilevel"/>
    <w:tmpl w:val="F984F57C"/>
    <w:lvl w:ilvl="0" w:tplc="0046C36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E062F"/>
    <w:multiLevelType w:val="hybridMultilevel"/>
    <w:tmpl w:val="3178519C"/>
    <w:lvl w:ilvl="0" w:tplc="70D2A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2765BA"/>
    <w:multiLevelType w:val="hybridMultilevel"/>
    <w:tmpl w:val="6F8822B6"/>
    <w:lvl w:ilvl="0" w:tplc="D90C3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F3443"/>
    <w:multiLevelType w:val="hybridMultilevel"/>
    <w:tmpl w:val="0EB491F6"/>
    <w:lvl w:ilvl="0" w:tplc="9B8E0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C7C57"/>
    <w:multiLevelType w:val="hybridMultilevel"/>
    <w:tmpl w:val="7EF29900"/>
    <w:lvl w:ilvl="0" w:tplc="E48EC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7A72"/>
    <w:rsid w:val="002800A4"/>
    <w:rsid w:val="002B0EAC"/>
    <w:rsid w:val="003738A2"/>
    <w:rsid w:val="003E7A72"/>
    <w:rsid w:val="005E76B6"/>
    <w:rsid w:val="00632AEC"/>
    <w:rsid w:val="006A2D6B"/>
    <w:rsid w:val="008F5DD6"/>
    <w:rsid w:val="00B127DC"/>
    <w:rsid w:val="00C2687D"/>
    <w:rsid w:val="00D037EA"/>
    <w:rsid w:val="00DA09CC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7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Docencia1</cp:lastModifiedBy>
  <cp:revision>3</cp:revision>
  <dcterms:created xsi:type="dcterms:W3CDTF">2011-08-11T19:57:00Z</dcterms:created>
  <dcterms:modified xsi:type="dcterms:W3CDTF">2013-11-20T16:20:00Z</dcterms:modified>
</cp:coreProperties>
</file>