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bookmarkStart w:id="0" w:name="_GoBack" w:displacedByCustomXml="prev"/>
        <w:bookmarkEnd w:id="0" w:displacedByCustomXml="prev"/>
        <w:p w14:paraId="526F0344" w14:textId="6E468AB4" w:rsidR="00901366" w:rsidRDefault="00901366"/>
        <w:p w14:paraId="3799B30B" w14:textId="234407F7" w:rsidR="00901366" w:rsidRDefault="0091765D">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mc:AlternateContent>
              <mc:Choice Requires="wps">
                <w:drawing>
                  <wp:anchor distT="0" distB="0" distL="114300" distR="114300" simplePos="0" relativeHeight="251658240" behindDoc="0" locked="0" layoutInCell="1" allowOverlap="1" wp14:anchorId="4DDDC2D5" wp14:editId="1A8319B9">
                    <wp:simplePos x="0" y="0"/>
                    <wp:positionH relativeFrom="page">
                      <wp:posOffset>389890</wp:posOffset>
                    </wp:positionH>
                    <wp:positionV relativeFrom="page">
                      <wp:posOffset>3036570</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7FFE9829" w:rsidR="00FA3451" w:rsidRPr="00901366" w:rsidRDefault="00FA3451">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AGRONOMO EN irrigacion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32C3F858" w:rsidR="00FA3451" w:rsidRDefault="00FA3451">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30.7pt;margin-top:239.1pt;width:8in;height:286.5pt;z-index:2516582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" filled="f" stroked="f" strokeweight=".5pt">
                    <v:textbox inset="126pt,0,54pt,0">
                      <w:txbxContent>
                        <w:p w14:paraId="3E3F4057" w14:textId="7FFE9829" w:rsidR="00FA3451" w:rsidRPr="00901366" w:rsidRDefault="00FA3451">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AGRONOMO EN irrigacion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32C3F858" w:rsidR="00FA3451" w:rsidRDefault="00FA3451">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r w:rsidR="00901366">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sidR="00901366">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112ECEA" w14:textId="3A52C5CD" w:rsidR="00C000DD" w:rsidRDefault="00467551" w:rsidP="00C000DD">
          <w:pPr>
            <w:pStyle w:val="TDC1"/>
            <w:tabs>
              <w:tab w:val="right" w:leader="dot" w:pos="8828"/>
            </w:tabs>
            <w:jc w:val="both"/>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5497150" w:history="1">
            <w:r w:rsidR="00C000DD">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C000DD" w:rsidRPr="00E7374B">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valuaci</w:t>
            </w:r>
            <w:r w:rsidR="00C000DD">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00C000DD" w:rsidRPr="00E7374B">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 Programas A</w:t>
            </w:r>
            <w:r w:rsidR="00C000DD">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cademicos Para Su Acreditacion y</w:t>
            </w:r>
            <w:r w:rsidR="00C000DD" w:rsidRPr="00E7374B">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00DD">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000DD" w:rsidRPr="00E7374B">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Refrendo</w:t>
            </w:r>
            <w:r w:rsidR="00C000DD">
              <w:rPr>
                <w:noProof/>
                <w:webHidden/>
              </w:rPr>
              <w:tab/>
            </w:r>
            <w:r w:rsidR="00C000DD">
              <w:rPr>
                <w:noProof/>
                <w:webHidden/>
              </w:rPr>
              <w:fldChar w:fldCharType="begin"/>
            </w:r>
            <w:r w:rsidR="00C000DD">
              <w:rPr>
                <w:noProof/>
                <w:webHidden/>
              </w:rPr>
              <w:instrText xml:space="preserve"> PAGEREF _Toc495497150 \h </w:instrText>
            </w:r>
            <w:r w:rsidR="00C000DD">
              <w:rPr>
                <w:noProof/>
                <w:webHidden/>
              </w:rPr>
            </w:r>
            <w:r w:rsidR="00C000DD">
              <w:rPr>
                <w:noProof/>
                <w:webHidden/>
              </w:rPr>
              <w:fldChar w:fldCharType="separate"/>
            </w:r>
            <w:r w:rsidR="00C000DD">
              <w:rPr>
                <w:noProof/>
                <w:webHidden/>
              </w:rPr>
              <w:t>3</w:t>
            </w:r>
            <w:r w:rsidR="00C000DD">
              <w:rPr>
                <w:noProof/>
                <w:webHidden/>
              </w:rPr>
              <w:fldChar w:fldCharType="end"/>
            </w:r>
          </w:hyperlink>
        </w:p>
        <w:p w14:paraId="7E17CD6E" w14:textId="6E53F692" w:rsidR="00C000DD" w:rsidRDefault="00C000DD">
          <w:pPr>
            <w:pStyle w:val="TDC2"/>
            <w:tabs>
              <w:tab w:val="right" w:leader="dot" w:pos="8828"/>
            </w:tabs>
            <w:rPr>
              <w:rFonts w:eastAsiaTheme="minorEastAsia"/>
              <w:noProof/>
              <w:lang w:eastAsia="es-MX"/>
            </w:rPr>
          </w:pPr>
          <w:hyperlink w:anchor="_Toc495497151" w:history="1">
            <w:r w:rsidRPr="00E7374B">
              <w:rPr>
                <w:rStyle w:val="Hipervnculo"/>
                <w:noProof/>
              </w:rPr>
              <w:t>Antecedentes</w:t>
            </w:r>
            <w:r>
              <w:rPr>
                <w:noProof/>
                <w:webHidden/>
              </w:rPr>
              <w:tab/>
            </w:r>
            <w:r>
              <w:rPr>
                <w:noProof/>
                <w:webHidden/>
              </w:rPr>
              <w:fldChar w:fldCharType="begin"/>
            </w:r>
            <w:r>
              <w:rPr>
                <w:noProof/>
                <w:webHidden/>
              </w:rPr>
              <w:instrText xml:space="preserve"> PAGEREF _Toc495497151 \h </w:instrText>
            </w:r>
            <w:r>
              <w:rPr>
                <w:noProof/>
                <w:webHidden/>
              </w:rPr>
            </w:r>
            <w:r>
              <w:rPr>
                <w:noProof/>
                <w:webHidden/>
              </w:rPr>
              <w:fldChar w:fldCharType="separate"/>
            </w:r>
            <w:r>
              <w:rPr>
                <w:noProof/>
                <w:webHidden/>
              </w:rPr>
              <w:t>3</w:t>
            </w:r>
            <w:r>
              <w:rPr>
                <w:noProof/>
                <w:webHidden/>
              </w:rPr>
              <w:fldChar w:fldCharType="end"/>
            </w:r>
          </w:hyperlink>
        </w:p>
        <w:p w14:paraId="7231020C" w14:textId="656AC855" w:rsidR="00C000DD" w:rsidRDefault="00C000DD">
          <w:pPr>
            <w:pStyle w:val="TDC2"/>
            <w:tabs>
              <w:tab w:val="right" w:leader="dot" w:pos="8828"/>
            </w:tabs>
            <w:rPr>
              <w:rFonts w:eastAsiaTheme="minorEastAsia"/>
              <w:noProof/>
              <w:lang w:eastAsia="es-MX"/>
            </w:rPr>
          </w:pPr>
          <w:hyperlink w:anchor="_Toc495497152" w:history="1">
            <w:r w:rsidRPr="00E7374B">
              <w:rPr>
                <w:rStyle w:val="Hipervnculo"/>
                <w:noProof/>
              </w:rPr>
              <w:t>Organización de las actividades de la Universidad</w:t>
            </w:r>
            <w:r>
              <w:rPr>
                <w:noProof/>
                <w:webHidden/>
              </w:rPr>
              <w:tab/>
            </w:r>
            <w:r>
              <w:rPr>
                <w:noProof/>
                <w:webHidden/>
              </w:rPr>
              <w:fldChar w:fldCharType="begin"/>
            </w:r>
            <w:r>
              <w:rPr>
                <w:noProof/>
                <w:webHidden/>
              </w:rPr>
              <w:instrText xml:space="preserve"> PAGEREF _Toc495497152 \h </w:instrText>
            </w:r>
            <w:r>
              <w:rPr>
                <w:noProof/>
                <w:webHidden/>
              </w:rPr>
            </w:r>
            <w:r>
              <w:rPr>
                <w:noProof/>
                <w:webHidden/>
              </w:rPr>
              <w:fldChar w:fldCharType="separate"/>
            </w:r>
            <w:r>
              <w:rPr>
                <w:noProof/>
                <w:webHidden/>
              </w:rPr>
              <w:t>3</w:t>
            </w:r>
            <w:r>
              <w:rPr>
                <w:noProof/>
                <w:webHidden/>
              </w:rPr>
              <w:fldChar w:fldCharType="end"/>
            </w:r>
          </w:hyperlink>
        </w:p>
        <w:p w14:paraId="5D2887C2" w14:textId="1C9A2AF7" w:rsidR="00C000DD" w:rsidRDefault="00C000DD">
          <w:pPr>
            <w:pStyle w:val="TDC2"/>
            <w:tabs>
              <w:tab w:val="right" w:leader="dot" w:pos="8828"/>
            </w:tabs>
            <w:rPr>
              <w:rFonts w:eastAsiaTheme="minorEastAsia"/>
              <w:noProof/>
              <w:lang w:eastAsia="es-MX"/>
            </w:rPr>
          </w:pPr>
          <w:hyperlink w:anchor="_Toc495497153" w:history="1">
            <w:r w:rsidRPr="00E7374B">
              <w:rPr>
                <w:rStyle w:val="Hipervnculo"/>
                <w:noProof/>
              </w:rPr>
              <w:t>Documentos para la evaluación de los programas docentes</w:t>
            </w:r>
            <w:r>
              <w:rPr>
                <w:noProof/>
                <w:webHidden/>
              </w:rPr>
              <w:tab/>
            </w:r>
            <w:r>
              <w:rPr>
                <w:noProof/>
                <w:webHidden/>
              </w:rPr>
              <w:fldChar w:fldCharType="begin"/>
            </w:r>
            <w:r>
              <w:rPr>
                <w:noProof/>
                <w:webHidden/>
              </w:rPr>
              <w:instrText xml:space="preserve"> PAGEREF _Toc495497153 \h </w:instrText>
            </w:r>
            <w:r>
              <w:rPr>
                <w:noProof/>
                <w:webHidden/>
              </w:rPr>
            </w:r>
            <w:r>
              <w:rPr>
                <w:noProof/>
                <w:webHidden/>
              </w:rPr>
              <w:fldChar w:fldCharType="separate"/>
            </w:r>
            <w:r>
              <w:rPr>
                <w:noProof/>
                <w:webHidden/>
              </w:rPr>
              <w:t>4</w:t>
            </w:r>
            <w:r>
              <w:rPr>
                <w:noProof/>
                <w:webHidden/>
              </w:rPr>
              <w:fldChar w:fldCharType="end"/>
            </w:r>
          </w:hyperlink>
        </w:p>
        <w:p w14:paraId="497E7BFB" w14:textId="061E9734" w:rsidR="00C000DD" w:rsidRDefault="00C000DD" w:rsidP="00C000DD">
          <w:pPr>
            <w:pStyle w:val="TDC1"/>
            <w:tabs>
              <w:tab w:val="right" w:leader="dot" w:pos="8828"/>
            </w:tabs>
            <w:rPr>
              <w:rFonts w:eastAsiaTheme="minorEastAsia"/>
              <w:noProof/>
              <w:lang w:eastAsia="es-MX"/>
            </w:rPr>
          </w:pPr>
          <w:hyperlink w:anchor="_Toc495497154" w:history="1">
            <w:r w:rsidRPr="00E7374B">
              <w:rPr>
                <w:rStyle w:val="Hipervnculo"/>
                <w:rFonts w:ascii="Georgia" w:hAnsi="Georgia"/>
                <w:b/>
                <w:noProof/>
              </w:rPr>
              <w:t>Categoría 1. Personal Académico</w:t>
            </w:r>
            <w:r>
              <w:rPr>
                <w:noProof/>
                <w:webHidden/>
              </w:rPr>
              <w:tab/>
            </w:r>
            <w:r>
              <w:rPr>
                <w:noProof/>
                <w:webHidden/>
              </w:rPr>
              <w:fldChar w:fldCharType="begin"/>
            </w:r>
            <w:r>
              <w:rPr>
                <w:noProof/>
                <w:webHidden/>
              </w:rPr>
              <w:instrText xml:space="preserve"> PAGEREF _Toc495497154 \h </w:instrText>
            </w:r>
            <w:r>
              <w:rPr>
                <w:noProof/>
                <w:webHidden/>
              </w:rPr>
            </w:r>
            <w:r>
              <w:rPr>
                <w:noProof/>
                <w:webHidden/>
              </w:rPr>
              <w:fldChar w:fldCharType="separate"/>
            </w:r>
            <w:r>
              <w:rPr>
                <w:noProof/>
                <w:webHidden/>
              </w:rPr>
              <w:t>6</w:t>
            </w:r>
            <w:r>
              <w:rPr>
                <w:noProof/>
                <w:webHidden/>
              </w:rPr>
              <w:fldChar w:fldCharType="end"/>
            </w:r>
          </w:hyperlink>
        </w:p>
        <w:p w14:paraId="14673516" w14:textId="5A1C2115" w:rsidR="00C000DD" w:rsidRDefault="00C000DD">
          <w:pPr>
            <w:pStyle w:val="TDC1"/>
            <w:tabs>
              <w:tab w:val="right" w:leader="dot" w:pos="8828"/>
            </w:tabs>
            <w:rPr>
              <w:rFonts w:eastAsiaTheme="minorEastAsia"/>
              <w:noProof/>
              <w:lang w:eastAsia="es-MX"/>
            </w:rPr>
          </w:pPr>
          <w:hyperlink w:anchor="_Toc495497160" w:history="1">
            <w:r w:rsidRPr="00E7374B">
              <w:rPr>
                <w:rStyle w:val="Hipervnculo"/>
                <w:rFonts w:ascii="Georgia" w:hAnsi="Georgia"/>
                <w:b/>
                <w:noProof/>
              </w:rPr>
              <w:t>Categoría 2. Estudiantes</w:t>
            </w:r>
            <w:r>
              <w:rPr>
                <w:noProof/>
                <w:webHidden/>
              </w:rPr>
              <w:tab/>
            </w:r>
            <w:r>
              <w:rPr>
                <w:noProof/>
                <w:webHidden/>
              </w:rPr>
              <w:fldChar w:fldCharType="begin"/>
            </w:r>
            <w:r>
              <w:rPr>
                <w:noProof/>
                <w:webHidden/>
              </w:rPr>
              <w:instrText xml:space="preserve"> PAGEREF _Toc495497160 \h </w:instrText>
            </w:r>
            <w:r>
              <w:rPr>
                <w:noProof/>
                <w:webHidden/>
              </w:rPr>
            </w:r>
            <w:r>
              <w:rPr>
                <w:noProof/>
                <w:webHidden/>
              </w:rPr>
              <w:fldChar w:fldCharType="separate"/>
            </w:r>
            <w:r>
              <w:rPr>
                <w:noProof/>
                <w:webHidden/>
              </w:rPr>
              <w:t>28</w:t>
            </w:r>
            <w:r>
              <w:rPr>
                <w:noProof/>
                <w:webHidden/>
              </w:rPr>
              <w:fldChar w:fldCharType="end"/>
            </w:r>
          </w:hyperlink>
        </w:p>
        <w:p w14:paraId="13A6F99C" w14:textId="200E899E" w:rsidR="00C000DD" w:rsidRDefault="00C000DD">
          <w:pPr>
            <w:pStyle w:val="TDC1"/>
            <w:tabs>
              <w:tab w:val="right" w:leader="dot" w:pos="8828"/>
            </w:tabs>
            <w:rPr>
              <w:rFonts w:eastAsiaTheme="minorEastAsia"/>
              <w:noProof/>
              <w:lang w:eastAsia="es-MX"/>
            </w:rPr>
          </w:pPr>
          <w:hyperlink w:anchor="_Toc495497161" w:history="1">
            <w:r w:rsidRPr="00E7374B">
              <w:rPr>
                <w:rStyle w:val="Hipervnculo"/>
                <w:rFonts w:ascii="Georgia" w:hAnsi="Georgia"/>
                <w:b/>
                <w:noProof/>
              </w:rPr>
              <w:t>Categoría 3. Plan de Estudios</w:t>
            </w:r>
            <w:r>
              <w:rPr>
                <w:noProof/>
                <w:webHidden/>
              </w:rPr>
              <w:tab/>
            </w:r>
            <w:r>
              <w:rPr>
                <w:noProof/>
                <w:webHidden/>
              </w:rPr>
              <w:fldChar w:fldCharType="begin"/>
            </w:r>
            <w:r>
              <w:rPr>
                <w:noProof/>
                <w:webHidden/>
              </w:rPr>
              <w:instrText xml:space="preserve"> PAGEREF _Toc495497161 \h </w:instrText>
            </w:r>
            <w:r>
              <w:rPr>
                <w:noProof/>
                <w:webHidden/>
              </w:rPr>
            </w:r>
            <w:r>
              <w:rPr>
                <w:noProof/>
                <w:webHidden/>
              </w:rPr>
              <w:fldChar w:fldCharType="separate"/>
            </w:r>
            <w:r>
              <w:rPr>
                <w:noProof/>
                <w:webHidden/>
              </w:rPr>
              <w:t>48</w:t>
            </w:r>
            <w:r>
              <w:rPr>
                <w:noProof/>
                <w:webHidden/>
              </w:rPr>
              <w:fldChar w:fldCharType="end"/>
            </w:r>
          </w:hyperlink>
        </w:p>
        <w:p w14:paraId="50DFDCC4" w14:textId="273ECA2E" w:rsidR="00C000DD" w:rsidRDefault="00C000DD" w:rsidP="00C000DD">
          <w:pPr>
            <w:pStyle w:val="TDC1"/>
            <w:tabs>
              <w:tab w:val="right" w:leader="dot" w:pos="8828"/>
            </w:tabs>
            <w:rPr>
              <w:rFonts w:eastAsiaTheme="minorEastAsia"/>
              <w:noProof/>
              <w:lang w:eastAsia="es-MX"/>
            </w:rPr>
          </w:pPr>
          <w:hyperlink w:anchor="_Toc495497163" w:history="1">
            <w:r w:rsidRPr="00E7374B">
              <w:rPr>
                <w:rStyle w:val="Hipervnculo"/>
                <w:rFonts w:ascii="Georgia" w:hAnsi="Georgia"/>
                <w:b/>
                <w:noProof/>
              </w:rPr>
              <w:t>Categoría 4. Evaluación del aprendizaje</w:t>
            </w:r>
            <w:r>
              <w:rPr>
                <w:noProof/>
                <w:webHidden/>
              </w:rPr>
              <w:tab/>
            </w:r>
            <w:r>
              <w:rPr>
                <w:noProof/>
                <w:webHidden/>
              </w:rPr>
              <w:fldChar w:fldCharType="begin"/>
            </w:r>
            <w:r>
              <w:rPr>
                <w:noProof/>
                <w:webHidden/>
              </w:rPr>
              <w:instrText xml:space="preserve"> PAGEREF _Toc495497163 \h </w:instrText>
            </w:r>
            <w:r>
              <w:rPr>
                <w:noProof/>
                <w:webHidden/>
              </w:rPr>
            </w:r>
            <w:r>
              <w:rPr>
                <w:noProof/>
                <w:webHidden/>
              </w:rPr>
              <w:fldChar w:fldCharType="separate"/>
            </w:r>
            <w:r>
              <w:rPr>
                <w:noProof/>
                <w:webHidden/>
              </w:rPr>
              <w:t>87</w:t>
            </w:r>
            <w:r>
              <w:rPr>
                <w:noProof/>
                <w:webHidden/>
              </w:rPr>
              <w:fldChar w:fldCharType="end"/>
            </w:r>
          </w:hyperlink>
        </w:p>
        <w:p w14:paraId="4370EB71" w14:textId="1D98C70F" w:rsidR="00C000DD" w:rsidRDefault="00C000DD" w:rsidP="00C000DD">
          <w:pPr>
            <w:pStyle w:val="TDC1"/>
            <w:tabs>
              <w:tab w:val="right" w:leader="dot" w:pos="8828"/>
            </w:tabs>
            <w:rPr>
              <w:rFonts w:eastAsiaTheme="minorEastAsia"/>
              <w:noProof/>
              <w:lang w:eastAsia="es-MX"/>
            </w:rPr>
          </w:pPr>
          <w:hyperlink w:anchor="_Toc495497165" w:history="1">
            <w:r w:rsidRPr="00E7374B">
              <w:rPr>
                <w:rStyle w:val="Hipervnculo"/>
                <w:rFonts w:ascii="Georgia" w:hAnsi="Georgia"/>
                <w:b/>
                <w:noProof/>
              </w:rPr>
              <w:t>Categoría 5. Formación integral</w:t>
            </w:r>
            <w:r>
              <w:rPr>
                <w:noProof/>
                <w:webHidden/>
              </w:rPr>
              <w:tab/>
            </w:r>
            <w:r>
              <w:rPr>
                <w:noProof/>
                <w:webHidden/>
              </w:rPr>
              <w:fldChar w:fldCharType="begin"/>
            </w:r>
            <w:r>
              <w:rPr>
                <w:noProof/>
                <w:webHidden/>
              </w:rPr>
              <w:instrText xml:space="preserve"> PAGEREF _Toc495497165 \h </w:instrText>
            </w:r>
            <w:r>
              <w:rPr>
                <w:noProof/>
                <w:webHidden/>
              </w:rPr>
            </w:r>
            <w:r>
              <w:rPr>
                <w:noProof/>
                <w:webHidden/>
              </w:rPr>
              <w:fldChar w:fldCharType="separate"/>
            </w:r>
            <w:r>
              <w:rPr>
                <w:noProof/>
                <w:webHidden/>
              </w:rPr>
              <w:t>93</w:t>
            </w:r>
            <w:r>
              <w:rPr>
                <w:noProof/>
                <w:webHidden/>
              </w:rPr>
              <w:fldChar w:fldCharType="end"/>
            </w:r>
          </w:hyperlink>
        </w:p>
        <w:p w14:paraId="0765012B" w14:textId="1BE7DFE7" w:rsidR="00C000DD" w:rsidRDefault="00C000DD" w:rsidP="00C000DD">
          <w:pPr>
            <w:pStyle w:val="TDC1"/>
            <w:tabs>
              <w:tab w:val="right" w:leader="dot" w:pos="8828"/>
            </w:tabs>
            <w:rPr>
              <w:rFonts w:eastAsiaTheme="minorEastAsia"/>
              <w:noProof/>
              <w:lang w:eastAsia="es-MX"/>
            </w:rPr>
          </w:pPr>
          <w:hyperlink w:anchor="_Toc495497168" w:history="1">
            <w:r w:rsidRPr="00E7374B">
              <w:rPr>
                <w:rStyle w:val="Hipervnculo"/>
                <w:rFonts w:ascii="Georgia" w:hAnsi="Georgia" w:cs="Times New Roman"/>
                <w:b/>
                <w:noProof/>
              </w:rPr>
              <w:t>Categoría 6. Servicios de apoyo para el aprendizaje.</w:t>
            </w:r>
            <w:r>
              <w:rPr>
                <w:noProof/>
                <w:webHidden/>
              </w:rPr>
              <w:tab/>
            </w:r>
            <w:r>
              <w:rPr>
                <w:noProof/>
                <w:webHidden/>
              </w:rPr>
              <w:fldChar w:fldCharType="begin"/>
            </w:r>
            <w:r>
              <w:rPr>
                <w:noProof/>
                <w:webHidden/>
              </w:rPr>
              <w:instrText xml:space="preserve"> PAGEREF _Toc495497168 \h </w:instrText>
            </w:r>
            <w:r>
              <w:rPr>
                <w:noProof/>
                <w:webHidden/>
              </w:rPr>
            </w:r>
            <w:r>
              <w:rPr>
                <w:noProof/>
                <w:webHidden/>
              </w:rPr>
              <w:fldChar w:fldCharType="separate"/>
            </w:r>
            <w:r>
              <w:rPr>
                <w:noProof/>
                <w:webHidden/>
              </w:rPr>
              <w:t>108</w:t>
            </w:r>
            <w:r>
              <w:rPr>
                <w:noProof/>
                <w:webHidden/>
              </w:rPr>
              <w:fldChar w:fldCharType="end"/>
            </w:r>
          </w:hyperlink>
        </w:p>
        <w:p w14:paraId="65F87CFD" w14:textId="4255444A" w:rsidR="00C000DD" w:rsidRDefault="00C000DD" w:rsidP="00C000DD">
          <w:pPr>
            <w:pStyle w:val="TDC1"/>
            <w:tabs>
              <w:tab w:val="right" w:leader="dot" w:pos="8828"/>
            </w:tabs>
            <w:rPr>
              <w:rFonts w:eastAsiaTheme="minorEastAsia"/>
              <w:noProof/>
              <w:lang w:eastAsia="es-MX"/>
            </w:rPr>
          </w:pPr>
          <w:hyperlink w:anchor="_Toc495497170" w:history="1">
            <w:r w:rsidRPr="00E7374B">
              <w:rPr>
                <w:rStyle w:val="Hipervnculo"/>
                <w:rFonts w:ascii="Georgia" w:hAnsi="Georgia"/>
                <w:b/>
                <w:noProof/>
              </w:rPr>
              <w:t>Categoría 7. Vinculación – Extensión</w:t>
            </w:r>
            <w:r>
              <w:rPr>
                <w:noProof/>
                <w:webHidden/>
              </w:rPr>
              <w:tab/>
            </w:r>
            <w:r>
              <w:rPr>
                <w:noProof/>
                <w:webHidden/>
              </w:rPr>
              <w:fldChar w:fldCharType="begin"/>
            </w:r>
            <w:r>
              <w:rPr>
                <w:noProof/>
                <w:webHidden/>
              </w:rPr>
              <w:instrText xml:space="preserve"> PAGEREF _Toc495497170 \h </w:instrText>
            </w:r>
            <w:r>
              <w:rPr>
                <w:noProof/>
                <w:webHidden/>
              </w:rPr>
            </w:r>
            <w:r>
              <w:rPr>
                <w:noProof/>
                <w:webHidden/>
              </w:rPr>
              <w:fldChar w:fldCharType="separate"/>
            </w:r>
            <w:r>
              <w:rPr>
                <w:noProof/>
                <w:webHidden/>
              </w:rPr>
              <w:t>123</w:t>
            </w:r>
            <w:r>
              <w:rPr>
                <w:noProof/>
                <w:webHidden/>
              </w:rPr>
              <w:fldChar w:fldCharType="end"/>
            </w:r>
          </w:hyperlink>
        </w:p>
        <w:p w14:paraId="08DFD4EC" w14:textId="22949700" w:rsidR="00C000DD" w:rsidRDefault="00C000DD">
          <w:pPr>
            <w:pStyle w:val="TDC1"/>
            <w:tabs>
              <w:tab w:val="right" w:leader="dot" w:pos="8828"/>
            </w:tabs>
            <w:rPr>
              <w:rFonts w:eastAsiaTheme="minorEastAsia"/>
              <w:noProof/>
              <w:lang w:eastAsia="es-MX"/>
            </w:rPr>
          </w:pPr>
          <w:hyperlink w:anchor="_Toc495497172" w:history="1">
            <w:r w:rsidRPr="00E7374B">
              <w:rPr>
                <w:rStyle w:val="Hipervnculo"/>
                <w:rFonts w:ascii="Georgia" w:hAnsi="Georgia"/>
                <w:b/>
                <w:noProof/>
              </w:rPr>
              <w:t>Categoría 8. Investigación.</w:t>
            </w:r>
            <w:r>
              <w:rPr>
                <w:noProof/>
                <w:webHidden/>
              </w:rPr>
              <w:tab/>
            </w:r>
            <w:r>
              <w:rPr>
                <w:noProof/>
                <w:webHidden/>
              </w:rPr>
              <w:fldChar w:fldCharType="begin"/>
            </w:r>
            <w:r>
              <w:rPr>
                <w:noProof/>
                <w:webHidden/>
              </w:rPr>
              <w:instrText xml:space="preserve"> PAGEREF _Toc495497172 \h </w:instrText>
            </w:r>
            <w:r>
              <w:rPr>
                <w:noProof/>
                <w:webHidden/>
              </w:rPr>
            </w:r>
            <w:r>
              <w:rPr>
                <w:noProof/>
                <w:webHidden/>
              </w:rPr>
              <w:fldChar w:fldCharType="separate"/>
            </w:r>
            <w:r>
              <w:rPr>
                <w:noProof/>
                <w:webHidden/>
              </w:rPr>
              <w:t>138</w:t>
            </w:r>
            <w:r>
              <w:rPr>
                <w:noProof/>
                <w:webHidden/>
              </w:rPr>
              <w:fldChar w:fldCharType="end"/>
            </w:r>
          </w:hyperlink>
        </w:p>
        <w:p w14:paraId="0DF82180" w14:textId="38331581" w:rsidR="00C000DD" w:rsidRDefault="00C000DD">
          <w:pPr>
            <w:pStyle w:val="TDC1"/>
            <w:tabs>
              <w:tab w:val="right" w:leader="dot" w:pos="8828"/>
            </w:tabs>
            <w:rPr>
              <w:rFonts w:eastAsiaTheme="minorEastAsia"/>
              <w:noProof/>
              <w:lang w:eastAsia="es-MX"/>
            </w:rPr>
          </w:pPr>
          <w:hyperlink w:anchor="_Toc495497173" w:history="1">
            <w:r w:rsidRPr="00E7374B">
              <w:rPr>
                <w:rStyle w:val="Hipervnculo"/>
                <w:rFonts w:ascii="Georgia" w:hAnsi="Georgia"/>
                <w:b/>
                <w:noProof/>
              </w:rPr>
              <w:t>Categoría 9. Infraestructura y Equipamiento.</w:t>
            </w:r>
            <w:r>
              <w:rPr>
                <w:noProof/>
                <w:webHidden/>
              </w:rPr>
              <w:tab/>
            </w:r>
            <w:r>
              <w:rPr>
                <w:noProof/>
                <w:webHidden/>
              </w:rPr>
              <w:fldChar w:fldCharType="begin"/>
            </w:r>
            <w:r>
              <w:rPr>
                <w:noProof/>
                <w:webHidden/>
              </w:rPr>
              <w:instrText xml:space="preserve"> PAGEREF _Toc495497173 \h </w:instrText>
            </w:r>
            <w:r>
              <w:rPr>
                <w:noProof/>
                <w:webHidden/>
              </w:rPr>
            </w:r>
            <w:r>
              <w:rPr>
                <w:noProof/>
                <w:webHidden/>
              </w:rPr>
              <w:fldChar w:fldCharType="separate"/>
            </w:r>
            <w:r>
              <w:rPr>
                <w:noProof/>
                <w:webHidden/>
              </w:rPr>
              <w:t>149</w:t>
            </w:r>
            <w:r>
              <w:rPr>
                <w:noProof/>
                <w:webHidden/>
              </w:rPr>
              <w:fldChar w:fldCharType="end"/>
            </w:r>
          </w:hyperlink>
        </w:p>
        <w:p w14:paraId="0329F515" w14:textId="20F9C5CE" w:rsidR="00C000DD" w:rsidRDefault="00C000DD">
          <w:pPr>
            <w:pStyle w:val="TDC1"/>
            <w:tabs>
              <w:tab w:val="right" w:leader="dot" w:pos="8828"/>
            </w:tabs>
            <w:rPr>
              <w:rFonts w:eastAsiaTheme="minorEastAsia"/>
              <w:noProof/>
              <w:lang w:eastAsia="es-MX"/>
            </w:rPr>
          </w:pPr>
          <w:hyperlink w:anchor="_Toc495497174" w:history="1">
            <w:r w:rsidRPr="00E7374B">
              <w:rPr>
                <w:rStyle w:val="Hipervnculo"/>
                <w:rFonts w:ascii="Georgia" w:hAnsi="Georgia"/>
                <w:b/>
                <w:noProof/>
              </w:rPr>
              <w:t>Categoría 10. Gestión administrativa y financiamiento.</w:t>
            </w:r>
            <w:r>
              <w:rPr>
                <w:noProof/>
                <w:webHidden/>
              </w:rPr>
              <w:tab/>
            </w:r>
            <w:r>
              <w:rPr>
                <w:noProof/>
                <w:webHidden/>
              </w:rPr>
              <w:fldChar w:fldCharType="begin"/>
            </w:r>
            <w:r>
              <w:rPr>
                <w:noProof/>
                <w:webHidden/>
              </w:rPr>
              <w:instrText xml:space="preserve"> PAGEREF _Toc495497174 \h </w:instrText>
            </w:r>
            <w:r>
              <w:rPr>
                <w:noProof/>
                <w:webHidden/>
              </w:rPr>
            </w:r>
            <w:r>
              <w:rPr>
                <w:noProof/>
                <w:webHidden/>
              </w:rPr>
              <w:fldChar w:fldCharType="separate"/>
            </w:r>
            <w:r>
              <w:rPr>
                <w:noProof/>
                <w:webHidden/>
              </w:rPr>
              <w:t>173</w:t>
            </w:r>
            <w:r>
              <w:rPr>
                <w:noProof/>
                <w:webHidden/>
              </w:rPr>
              <w:fldChar w:fldCharType="end"/>
            </w:r>
          </w:hyperlink>
        </w:p>
        <w:p w14:paraId="3F686153" w14:textId="3535EEB2"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60AF55AA" w:rsidR="00F6120C" w:rsidRDefault="00C000DD" w:rsidP="00F6120C">
      <w:pPr>
        <w:pStyle w:val="Ttulo1"/>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bookmarkStart w:id="3" w:name="_Toc49549715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Evaluación de Programas Académicos Para Su Acreditación y/o Refrendo</w:t>
      </w:r>
      <w:bookmarkEnd w:id="1"/>
      <w:bookmarkEnd w:id="2"/>
      <w:bookmarkEnd w:id="3"/>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4" w:name="_Toc491696030"/>
      <w:bookmarkStart w:id="5" w:name="_Toc491697163"/>
      <w:bookmarkStart w:id="6" w:name="_Toc495497151"/>
      <w:r>
        <w:t>Antecedentes</w:t>
      </w:r>
      <w:bookmarkEnd w:id="4"/>
      <w:bookmarkEnd w:id="5"/>
      <w:bookmarkEnd w:id="6"/>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 xml:space="preserve">de Licenciatura, Técnico Superior Universitario o Profesional Asociado en las ciencias agrícolas, forestales, ambientales, </w:t>
      </w:r>
      <w:proofErr w:type="spellStart"/>
      <w:r>
        <w:rPr>
          <w:rFonts w:ascii="Georgia" w:hAnsi="Georgia"/>
          <w:bCs/>
          <w:color w:val="auto"/>
          <w:sz w:val="22"/>
          <w:szCs w:val="22"/>
        </w:rPr>
        <w:t>agronegocios</w:t>
      </w:r>
      <w:proofErr w:type="spellEnd"/>
      <w:r>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7" w:name="_Toc491696031"/>
      <w:bookmarkStart w:id="8" w:name="_Toc491697164"/>
      <w:bookmarkStart w:id="9" w:name="_Toc495497152"/>
      <w:r>
        <w:t>Organización de las actividades de la Universidad</w:t>
      </w:r>
      <w:bookmarkEnd w:id="7"/>
      <w:bookmarkEnd w:id="8"/>
      <w:bookmarkEnd w:id="9"/>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1F684B7E"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r w:rsidR="00611325">
        <w:rPr>
          <w:rFonts w:ascii="Georgia" w:hAnsi="Georgia"/>
          <w:bCs/>
          <w:color w:val="auto"/>
          <w:sz w:val="22"/>
          <w:szCs w:val="22"/>
        </w:rPr>
        <w:t>.</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10" w:name="_Toc491696032"/>
      <w:bookmarkStart w:id="11" w:name="_Toc491697165"/>
      <w:bookmarkStart w:id="12" w:name="_Toc495497153"/>
      <w:r>
        <w:t>Documentos para la evaluación de los programas docentes</w:t>
      </w:r>
      <w:bookmarkEnd w:id="10"/>
      <w:bookmarkEnd w:id="11"/>
      <w:bookmarkEnd w:id="12"/>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cada programa académico se genera información para cada uno de ellos, con la que de </w:t>
      </w:r>
      <w:r>
        <w:rPr>
          <w:rFonts w:ascii="Georgia" w:hAnsi="Georgia"/>
          <w:bCs/>
          <w:color w:val="auto"/>
          <w:sz w:val="22"/>
          <w:szCs w:val="22"/>
        </w:rPr>
        <w:lastRenderedPageBreak/>
        <w:t>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3" w:name="_Toc495497154"/>
      <w:r w:rsidRPr="00233FE3">
        <w:rPr>
          <w:rFonts w:ascii="Georgia" w:hAnsi="Georgia"/>
          <w:b/>
          <w:color w:val="auto"/>
          <w:sz w:val="22"/>
          <w:szCs w:val="22"/>
        </w:rPr>
        <w:lastRenderedPageBreak/>
        <w:t>Categoría 1. Personal Académico</w:t>
      </w:r>
      <w:bookmarkEnd w:id="13"/>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2FE909C7" w14:textId="0BB8E352" w:rsidR="00357E79" w:rsidRPr="0091765D" w:rsidRDefault="00D54054" w:rsidP="0091765D">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440D1201"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w:t>
            </w:r>
            <w:r w:rsidR="00071D4D">
              <w:rPr>
                <w:rFonts w:ascii="Georgia" w:hAnsi="Georgia"/>
                <w:sz w:val="22"/>
                <w:szCs w:val="22"/>
              </w:rPr>
              <w:t xml:space="preserve"> </w:t>
            </w:r>
            <w:r w:rsidR="003760E8">
              <w:rPr>
                <w:rFonts w:ascii="Georgia" w:hAnsi="Georgia"/>
                <w:sz w:val="22"/>
                <w:szCs w:val="22"/>
              </w:rPr>
              <w:t xml:space="preserve">Agrónomo en </w:t>
            </w:r>
            <w:proofErr w:type="gramStart"/>
            <w:r w:rsidR="003760E8">
              <w:rPr>
                <w:rFonts w:ascii="Georgia" w:hAnsi="Georgia"/>
                <w:sz w:val="22"/>
                <w:szCs w:val="22"/>
              </w:rPr>
              <w:t xml:space="preserve">Irrigación </w:t>
            </w:r>
            <w:r w:rsidR="00071D4D">
              <w:rPr>
                <w:rFonts w:ascii="Georgia" w:hAnsi="Georgia"/>
                <w:sz w:val="22"/>
                <w:szCs w:val="22"/>
              </w:rPr>
              <w:t xml:space="preserve"> </w:t>
            </w:r>
            <w:r w:rsidR="00D51A19">
              <w:rPr>
                <w:rFonts w:ascii="Georgia" w:hAnsi="Georgia"/>
                <w:sz w:val="22"/>
                <w:szCs w:val="22"/>
              </w:rPr>
              <w:t>U.L.</w:t>
            </w:r>
            <w:proofErr w:type="gramEnd"/>
            <w:r w:rsidR="00D51A19">
              <w:rPr>
                <w:rFonts w:ascii="Georgia" w:hAnsi="Georgia"/>
                <w:sz w:val="22"/>
                <w:szCs w:val="22"/>
              </w:rPr>
              <w:t xml:space="preserve"> (PAIA</w:t>
            </w:r>
            <w:r w:rsidR="00E66403">
              <w:rPr>
                <w:rFonts w:ascii="Georgia" w:hAnsi="Georgia"/>
                <w:sz w:val="22"/>
                <w:szCs w:val="22"/>
              </w:rPr>
              <w:t>IUL</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50E2DA7C"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P</w:t>
            </w:r>
            <w:r w:rsidR="00FB472D">
              <w:rPr>
                <w:rFonts w:ascii="Georgia" w:hAnsi="Georgia"/>
                <w:sz w:val="22"/>
                <w:szCs w:val="22"/>
              </w:rPr>
              <w:t>AIA</w:t>
            </w:r>
            <w:r w:rsidR="00E66403">
              <w:rPr>
                <w:rFonts w:ascii="Georgia" w:hAnsi="Georgia"/>
                <w:sz w:val="22"/>
                <w:szCs w:val="22"/>
              </w:rPr>
              <w:t>I</w:t>
            </w:r>
            <w:r w:rsidR="00CD4A1D">
              <w:rPr>
                <w:rFonts w:ascii="Georgia" w:hAnsi="Georgia"/>
                <w:sz w:val="22"/>
                <w:szCs w:val="22"/>
              </w:rPr>
              <w:t xml:space="preserve">UL </w:t>
            </w:r>
            <w:r w:rsidR="008B2CD8" w:rsidRPr="000C7AC0">
              <w:rPr>
                <w:rFonts w:ascii="Georgia" w:hAnsi="Georgia"/>
                <w:sz w:val="22"/>
                <w:szCs w:val="22"/>
              </w:rPr>
              <w:t>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611325">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vAlign w:val="center"/>
                </w:tcPr>
                <w:p w14:paraId="17ABDAE8"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vAlign w:val="center"/>
                </w:tcPr>
                <w:p w14:paraId="36F9C302"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53B80C29"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w:t>
                  </w:r>
                </w:p>
              </w:tc>
              <w:tc>
                <w:tcPr>
                  <w:tcW w:w="1575" w:type="dxa"/>
                  <w:tcBorders>
                    <w:top w:val="nil"/>
                    <w:left w:val="nil"/>
                    <w:bottom w:val="single" w:sz="4" w:space="0" w:color="auto"/>
                    <w:right w:val="single" w:sz="8" w:space="0" w:color="auto"/>
                  </w:tcBorders>
                </w:tcPr>
                <w:p w14:paraId="0E65D787" w14:textId="13278FC7"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c>
                <w:tcPr>
                  <w:tcW w:w="1488" w:type="dxa"/>
                  <w:tcBorders>
                    <w:top w:val="nil"/>
                    <w:left w:val="nil"/>
                    <w:bottom w:val="single" w:sz="4" w:space="0" w:color="auto"/>
                    <w:right w:val="single" w:sz="8" w:space="0" w:color="auto"/>
                  </w:tcBorders>
                </w:tcPr>
                <w:p w14:paraId="7409FCA1" w14:textId="64D5E55C"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522F3AD5"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single" w:sz="4" w:space="0" w:color="auto"/>
                    <w:left w:val="single" w:sz="4" w:space="0" w:color="auto"/>
                    <w:bottom w:val="single" w:sz="4" w:space="0" w:color="auto"/>
                    <w:right w:val="single" w:sz="4" w:space="0" w:color="auto"/>
                  </w:tcBorders>
                </w:tcPr>
                <w:p w14:paraId="39F6B7BF" w14:textId="7F506C67"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630B11B5"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4A8E903D"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single" w:sz="4" w:space="0" w:color="auto"/>
                    <w:left w:val="single" w:sz="4" w:space="0" w:color="auto"/>
                    <w:bottom w:val="single" w:sz="4" w:space="0" w:color="auto"/>
                    <w:right w:val="single" w:sz="4" w:space="0" w:color="auto"/>
                  </w:tcBorders>
                </w:tcPr>
                <w:p w14:paraId="05617082" w14:textId="2260059F"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c>
                <w:tcPr>
                  <w:tcW w:w="1488" w:type="dxa"/>
                  <w:tcBorders>
                    <w:top w:val="single" w:sz="4" w:space="0" w:color="auto"/>
                    <w:left w:val="single" w:sz="4" w:space="0" w:color="auto"/>
                    <w:bottom w:val="single" w:sz="4" w:space="0" w:color="auto"/>
                    <w:right w:val="single" w:sz="4" w:space="0" w:color="auto"/>
                  </w:tcBorders>
                </w:tcPr>
                <w:p w14:paraId="0625F064" w14:textId="6D520EB4"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4F6D4BAC" w:rsidR="001500A4" w:rsidRPr="000C7AC0" w:rsidRDefault="002931DF" w:rsidP="00FA3451">
            <w:pPr>
              <w:pStyle w:val="Default"/>
              <w:spacing w:line="360" w:lineRule="auto"/>
              <w:ind w:left="709" w:hanging="709"/>
              <w:jc w:val="both"/>
              <w:rPr>
                <w:rFonts w:ascii="Georgia" w:hAnsi="Georgia"/>
                <w:color w:val="FF0000"/>
                <w:sz w:val="22"/>
                <w:szCs w:val="22"/>
              </w:rPr>
            </w:pPr>
            <w:r w:rsidRPr="000C7AC0">
              <w:rPr>
                <w:rFonts w:ascii="Georgia" w:hAnsi="Georgia"/>
                <w:sz w:val="22"/>
                <w:szCs w:val="22"/>
              </w:rPr>
              <w:lastRenderedPageBreak/>
              <w:t>Para el P</w:t>
            </w:r>
            <w:r w:rsidR="00D51A19">
              <w:rPr>
                <w:rFonts w:ascii="Georgia" w:hAnsi="Georgia"/>
                <w:sz w:val="22"/>
                <w:szCs w:val="22"/>
              </w:rPr>
              <w:t>AIA</w:t>
            </w:r>
            <w:r w:rsidR="001F48A2">
              <w:rPr>
                <w:rFonts w:ascii="Georgia" w:hAnsi="Georgia"/>
                <w:sz w:val="22"/>
                <w:szCs w:val="22"/>
              </w:rPr>
              <w:t>I</w:t>
            </w:r>
            <w:r w:rsidR="00D51A19">
              <w:rPr>
                <w:rFonts w:ascii="Georgia" w:hAnsi="Georgia"/>
                <w:sz w:val="22"/>
                <w:szCs w:val="22"/>
              </w:rPr>
              <w:t xml:space="preserve">UL </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FA3451"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1396F242"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w:t>
            </w:r>
            <w:r w:rsidR="00FE5B7B" w:rsidRPr="00FE5B7B">
              <w:rPr>
                <w:rFonts w:ascii="Georgia" w:hAnsi="Georgia"/>
                <w:sz w:val="22"/>
                <w:szCs w:val="22"/>
              </w:rPr>
              <w:t>PAIAIUL</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5DB23320"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nil"/>
                    <w:left w:val="nil"/>
                    <w:bottom w:val="single" w:sz="4" w:space="0" w:color="auto"/>
                    <w:right w:val="single" w:sz="8" w:space="0" w:color="auto"/>
                  </w:tcBorders>
                </w:tcPr>
                <w:p w14:paraId="7D722943" w14:textId="33A1EC75"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c>
                <w:tcPr>
                  <w:tcW w:w="1488" w:type="dxa"/>
                  <w:tcBorders>
                    <w:top w:val="nil"/>
                    <w:left w:val="nil"/>
                    <w:bottom w:val="single" w:sz="4" w:space="0" w:color="auto"/>
                    <w:right w:val="single" w:sz="8" w:space="0" w:color="auto"/>
                  </w:tcBorders>
                </w:tcPr>
                <w:p w14:paraId="1FA5E3B5" w14:textId="17B0B62C"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25</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4E2AE631"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575" w:type="dxa"/>
                  <w:tcBorders>
                    <w:top w:val="single" w:sz="4" w:space="0" w:color="auto"/>
                    <w:left w:val="single" w:sz="4" w:space="0" w:color="auto"/>
                    <w:bottom w:val="single" w:sz="4" w:space="0" w:color="auto"/>
                    <w:right w:val="single" w:sz="4" w:space="0" w:color="auto"/>
                  </w:tcBorders>
                </w:tcPr>
                <w:p w14:paraId="65153014" w14:textId="086081E7"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c>
                <w:tcPr>
                  <w:tcW w:w="1488" w:type="dxa"/>
                  <w:tcBorders>
                    <w:top w:val="single" w:sz="4" w:space="0" w:color="auto"/>
                    <w:left w:val="single" w:sz="4" w:space="0" w:color="auto"/>
                    <w:bottom w:val="single" w:sz="4" w:space="0" w:color="auto"/>
                    <w:right w:val="single" w:sz="4" w:space="0" w:color="auto"/>
                  </w:tcBorders>
                </w:tcPr>
                <w:p w14:paraId="78E258FC" w14:textId="688BC68D"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40</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21FF53F9"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575" w:type="dxa"/>
                  <w:tcBorders>
                    <w:top w:val="single" w:sz="4" w:space="0" w:color="auto"/>
                    <w:left w:val="single" w:sz="4" w:space="0" w:color="auto"/>
                    <w:bottom w:val="single" w:sz="4" w:space="0" w:color="auto"/>
                    <w:right w:val="single" w:sz="4" w:space="0" w:color="auto"/>
                  </w:tcBorders>
                </w:tcPr>
                <w:p w14:paraId="6F1B08BF" w14:textId="4D92CFE4"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c>
                <w:tcPr>
                  <w:tcW w:w="1488" w:type="dxa"/>
                  <w:tcBorders>
                    <w:top w:val="single" w:sz="4" w:space="0" w:color="auto"/>
                    <w:left w:val="single" w:sz="4" w:space="0" w:color="auto"/>
                    <w:bottom w:val="single" w:sz="4" w:space="0" w:color="auto"/>
                    <w:right w:val="single" w:sz="4" w:space="0" w:color="auto"/>
                  </w:tcBorders>
                </w:tcPr>
                <w:p w14:paraId="7B2B7F92" w14:textId="0F2B7F26" w:rsidR="001500A4" w:rsidRPr="000C7AC0" w:rsidRDefault="004C03F7"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40</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571F824" w14:textId="097B4AB4"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6A4D4F61" w14:textId="77777777" w:rsidR="00183BEC" w:rsidRDefault="00183BEC" w:rsidP="00B526BC">
            <w:pPr>
              <w:pStyle w:val="Default"/>
              <w:spacing w:line="360" w:lineRule="auto"/>
              <w:ind w:left="342"/>
              <w:jc w:val="both"/>
              <w:rPr>
                <w:rFonts w:ascii="Georgia" w:hAnsi="Georgia"/>
                <w:sz w:val="22"/>
                <w:szCs w:val="22"/>
              </w:rPr>
            </w:pPr>
          </w:p>
          <w:p w14:paraId="59ED9443" w14:textId="29CFC09A" w:rsidR="00B526BC" w:rsidRPr="000C7AC0" w:rsidRDefault="00616E6D" w:rsidP="00B526BC">
            <w:pPr>
              <w:pStyle w:val="Default"/>
              <w:spacing w:line="360" w:lineRule="auto"/>
              <w:ind w:left="342"/>
              <w:jc w:val="both"/>
              <w:rPr>
                <w:rFonts w:ascii="Georgia" w:hAnsi="Georgia"/>
                <w:sz w:val="22"/>
                <w:szCs w:val="22"/>
              </w:rPr>
            </w:pPr>
            <w:r>
              <w:rPr>
                <w:rFonts w:ascii="Georgia" w:hAnsi="Georgia"/>
                <w:sz w:val="22"/>
                <w:szCs w:val="22"/>
              </w:rPr>
              <w:t>A</w:t>
            </w:r>
            <w:r w:rsidR="00611325">
              <w:rPr>
                <w:rFonts w:ascii="Georgia" w:hAnsi="Georgia"/>
                <w:sz w:val="22"/>
                <w:szCs w:val="22"/>
              </w:rPr>
              <w:t>ctualmente el P</w:t>
            </w:r>
            <w:r w:rsidR="00183BEC">
              <w:rPr>
                <w:rFonts w:ascii="Georgia" w:hAnsi="Georgia"/>
                <w:sz w:val="22"/>
                <w:szCs w:val="22"/>
              </w:rPr>
              <w:t>rofesor</w:t>
            </w:r>
            <w:r w:rsidR="00611325">
              <w:rPr>
                <w:rFonts w:ascii="Georgia" w:hAnsi="Georgia"/>
                <w:sz w:val="22"/>
                <w:szCs w:val="22"/>
              </w:rPr>
              <w:t xml:space="preserve"> Investigador </w:t>
            </w:r>
            <w:r w:rsidR="0031220E">
              <w:rPr>
                <w:rFonts w:ascii="Georgia" w:hAnsi="Georgia"/>
                <w:sz w:val="22"/>
                <w:szCs w:val="22"/>
              </w:rPr>
              <w:t xml:space="preserve">M.C. </w:t>
            </w:r>
            <w:r w:rsidR="00611325">
              <w:rPr>
                <w:rFonts w:ascii="Georgia" w:hAnsi="Georgia"/>
                <w:sz w:val="22"/>
                <w:szCs w:val="22"/>
              </w:rPr>
              <w:t>Federico Vega Sotelo</w:t>
            </w:r>
            <w:r w:rsidR="00183BEC">
              <w:rPr>
                <w:rFonts w:ascii="Georgia" w:hAnsi="Georgia"/>
                <w:sz w:val="22"/>
                <w:szCs w:val="22"/>
              </w:rPr>
              <w:t xml:space="preserve"> </w:t>
            </w:r>
            <w:r>
              <w:rPr>
                <w:rFonts w:ascii="Georgia" w:hAnsi="Georgia"/>
                <w:sz w:val="22"/>
                <w:szCs w:val="22"/>
              </w:rPr>
              <w:t xml:space="preserve">miembro del PAIAI </w:t>
            </w:r>
            <w:r w:rsidR="00183BEC">
              <w:rPr>
                <w:rFonts w:ascii="Georgia" w:hAnsi="Georgia"/>
                <w:sz w:val="22"/>
                <w:szCs w:val="22"/>
              </w:rPr>
              <w:t>realiza su año sabático</w:t>
            </w:r>
            <w:r>
              <w:rPr>
                <w:rFonts w:ascii="Georgia" w:hAnsi="Georgia"/>
                <w:sz w:val="22"/>
                <w:szCs w:val="22"/>
              </w:rPr>
              <w:t xml:space="preserve"> en la Facultad de Agricultura Zootecnia de la Universidad Juárez del Estado de Durango </w:t>
            </w:r>
            <w:hyperlink r:id="rId16" w:history="1">
              <w:r w:rsidRPr="00957F6A">
                <w:rPr>
                  <w:rStyle w:val="Hipervnculo"/>
                  <w:rFonts w:ascii="Georgia" w:hAnsi="Georgia"/>
                  <w:sz w:val="22"/>
                  <w:szCs w:val="22"/>
                </w:rPr>
                <w:t>(FAZ-UJED).</w:t>
              </w:r>
            </w:hyperlink>
          </w:p>
          <w:p w14:paraId="231AA649" w14:textId="3CC010AD" w:rsidR="000C5D2D" w:rsidRPr="000C7AC0" w:rsidRDefault="000C5D2D" w:rsidP="000C7AC0">
            <w:pPr>
              <w:pStyle w:val="Default"/>
              <w:spacing w:line="360" w:lineRule="auto"/>
              <w:ind w:left="176"/>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4E57253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7"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8" w:history="1">
              <w:r w:rsidR="00F43A6F" w:rsidRPr="00823C35">
                <w:rPr>
                  <w:rStyle w:val="Hipervnculo"/>
                  <w:rFonts w:ascii="Georgia" w:hAnsi="Georgia"/>
                  <w:sz w:val="22"/>
                  <w:szCs w:val="22"/>
                </w:rPr>
                <w:t xml:space="preserve">Plan de Desarrollo  del Programa Académico de Ingeniero </w:t>
              </w:r>
              <w:r w:rsidR="004C03F7">
                <w:rPr>
                  <w:rStyle w:val="Hipervnculo"/>
                  <w:rFonts w:ascii="Georgia" w:hAnsi="Georgia"/>
                  <w:sz w:val="22"/>
                  <w:szCs w:val="22"/>
                </w:rPr>
                <w:t xml:space="preserve">en Irrigación </w:t>
              </w:r>
              <w:r w:rsidR="00F43A6F" w:rsidRPr="00823C35">
                <w:rPr>
                  <w:rStyle w:val="Hipervnculo"/>
                  <w:rFonts w:ascii="Georgia" w:hAnsi="Georgia"/>
                  <w:sz w:val="22"/>
                  <w:szCs w:val="22"/>
                </w:rPr>
                <w:t>U.L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9"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27801A70" w:rsidR="004C778B" w:rsidRPr="00427DD1" w:rsidRDefault="006A5893" w:rsidP="000219C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427DD1">
              <w:rPr>
                <w:rFonts w:ascii="Georgia" w:hAnsi="Georgia"/>
                <w:color w:val="auto"/>
                <w:sz w:val="22"/>
                <w:szCs w:val="22"/>
              </w:rPr>
              <w:t>PAIA</w:t>
            </w:r>
            <w:r w:rsidR="00910468">
              <w:rPr>
                <w:rFonts w:ascii="Georgia" w:hAnsi="Georgia"/>
                <w:color w:val="auto"/>
                <w:sz w:val="22"/>
                <w:szCs w:val="22"/>
              </w:rPr>
              <w:t>I</w:t>
            </w:r>
            <w:r w:rsidR="00427DD1">
              <w:rPr>
                <w:rFonts w:ascii="Georgia" w:hAnsi="Georgia"/>
                <w:color w:val="auto"/>
                <w:sz w:val="22"/>
                <w:szCs w:val="22"/>
              </w:rPr>
              <w:t>UL</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6D0CC763" w:rsidR="00E42ABB" w:rsidRPr="00FD0A66" w:rsidRDefault="00C56E74" w:rsidP="00E42ABB">
            <w:pPr>
              <w:spacing w:after="0" w:line="360" w:lineRule="auto"/>
              <w:ind w:left="342"/>
              <w:jc w:val="both"/>
              <w:rPr>
                <w:rFonts w:ascii="Georgia" w:hAnsi="Georgia" w:cs="Arial"/>
              </w:rPr>
            </w:pPr>
            <w:r w:rsidRPr="00FD0A66">
              <w:rPr>
                <w:rFonts w:ascii="Georgia" w:hAnsi="Georgia" w:cs="Arial"/>
              </w:rPr>
              <w:t xml:space="preserve">En el año 2008, </w:t>
            </w:r>
            <w:r w:rsidR="000D6344" w:rsidRPr="00FD0A66">
              <w:rPr>
                <w:rFonts w:ascii="Georgia" w:hAnsi="Georgia" w:cs="Arial"/>
              </w:rPr>
              <w:t xml:space="preserve">un grupo de 10 prospectos, los cuales reunieron 4 requisitos indispensables </w:t>
            </w:r>
            <w:r w:rsidRPr="00FD0A66">
              <w:rPr>
                <w:rFonts w:ascii="Georgia" w:hAnsi="Georgia" w:cs="Arial"/>
              </w:rPr>
              <w:t>para participar en el programa</w:t>
            </w:r>
            <w:r w:rsidR="00C01137" w:rsidRPr="00FD0A66">
              <w:rPr>
                <w:rFonts w:ascii="Georgia" w:hAnsi="Georgia" w:cs="Arial"/>
              </w:rPr>
              <w:t xml:space="preserve"> (</w:t>
            </w:r>
            <w:r w:rsidRPr="00FD0A66">
              <w:rPr>
                <w:rFonts w:ascii="Georgia" w:hAnsi="Georgia" w:cs="Arial"/>
              </w:rPr>
              <w:t>1</w:t>
            </w:r>
            <w:r w:rsidR="00C01137" w:rsidRPr="00FD0A66">
              <w:rPr>
                <w:rFonts w:ascii="Georgia" w:hAnsi="Georgia" w:cs="Arial"/>
              </w:rPr>
              <w:t>.</w:t>
            </w:r>
            <w:r w:rsidRPr="00FD0A66">
              <w:rPr>
                <w:rFonts w:ascii="Georgia" w:hAnsi="Georgia" w:cs="Arial"/>
              </w:rPr>
              <w:t xml:space="preserve"> </w:t>
            </w:r>
            <w:r w:rsidR="000D6344" w:rsidRPr="00FD0A66">
              <w:rPr>
                <w:rFonts w:ascii="Georgia" w:hAnsi="Georgia" w:cs="Arial"/>
              </w:rPr>
              <w:t>Perfil profesional de acuerdo al plan de desarrollo y mejora de cada programa educativo al que apoy</w:t>
            </w:r>
            <w:r w:rsidR="00C01137" w:rsidRPr="00FD0A66">
              <w:rPr>
                <w:rFonts w:ascii="Georgia" w:hAnsi="Georgia" w:cs="Arial"/>
              </w:rPr>
              <w:t>aría;</w:t>
            </w:r>
            <w:r w:rsidR="000D6344" w:rsidRPr="00FD0A66">
              <w:rPr>
                <w:rFonts w:ascii="Georgia" w:hAnsi="Georgia" w:cs="Arial"/>
              </w:rPr>
              <w:t xml:space="preserve"> </w:t>
            </w:r>
            <w:r w:rsidR="00C01137" w:rsidRPr="00FD0A66">
              <w:rPr>
                <w:rFonts w:ascii="Georgia" w:hAnsi="Georgia" w:cs="Arial"/>
              </w:rPr>
              <w:t>2.</w:t>
            </w:r>
            <w:r w:rsidR="000D6344" w:rsidRPr="00FD0A66">
              <w:rPr>
                <w:rFonts w:ascii="Georgia" w:hAnsi="Georgia" w:cs="Arial"/>
              </w:rPr>
              <w:t xml:space="preserve"> Apoyo con la carga académica y de investigación propias </w:t>
            </w:r>
            <w:r w:rsidR="00330E55" w:rsidRPr="00FD0A66">
              <w:rPr>
                <w:rFonts w:ascii="Georgia" w:hAnsi="Georgia" w:cs="Arial"/>
              </w:rPr>
              <w:t>del programa educativo</w:t>
            </w:r>
            <w:r w:rsidRPr="00FD0A66">
              <w:rPr>
                <w:rFonts w:ascii="Georgia" w:hAnsi="Georgia" w:cs="Arial"/>
              </w:rPr>
              <w:t xml:space="preserve"> correspondiente</w:t>
            </w:r>
            <w:r w:rsidR="00760D40" w:rsidRPr="00FD0A66">
              <w:rPr>
                <w:rFonts w:ascii="Georgia" w:hAnsi="Georgia" w:cs="Arial"/>
              </w:rPr>
              <w:t>; 3</w:t>
            </w:r>
            <w:r w:rsidR="00C01137" w:rsidRPr="00FD0A66">
              <w:rPr>
                <w:rFonts w:ascii="Georgia" w:hAnsi="Georgia" w:cs="Arial"/>
              </w:rPr>
              <w:t>.</w:t>
            </w:r>
            <w:r w:rsidR="000D6344" w:rsidRPr="00FD0A66">
              <w:rPr>
                <w:rFonts w:ascii="Georgia" w:hAnsi="Georgia" w:cs="Arial"/>
              </w:rPr>
              <w:t xml:space="preserve"> Capacidad y habilidad de trabajar dentro y con otros </w:t>
            </w:r>
            <w:r w:rsidR="00330E55" w:rsidRPr="00FD0A66">
              <w:rPr>
                <w:rFonts w:ascii="Georgia" w:hAnsi="Georgia" w:cs="Arial"/>
              </w:rPr>
              <w:t>programas</w:t>
            </w:r>
            <w:r w:rsidR="000D6344" w:rsidRPr="00FD0A66">
              <w:rPr>
                <w:rFonts w:ascii="Georgia" w:hAnsi="Georgia" w:cs="Arial"/>
              </w:rPr>
              <w:t xml:space="preserve"> </w:t>
            </w:r>
            <w:r w:rsidR="00330E55" w:rsidRPr="00FD0A66">
              <w:rPr>
                <w:rFonts w:ascii="Georgia" w:hAnsi="Georgia" w:cs="Arial"/>
              </w:rPr>
              <w:t>educativos</w:t>
            </w:r>
            <w:r w:rsidR="000D6344" w:rsidRPr="00FD0A66">
              <w:rPr>
                <w:rFonts w:ascii="Georgia" w:hAnsi="Georgia" w:cs="Arial"/>
              </w:rPr>
              <w:t xml:space="preserve"> de la </w:t>
            </w:r>
            <w:r w:rsidR="00330E55" w:rsidRPr="00FD0A66">
              <w:rPr>
                <w:rFonts w:ascii="Georgia" w:hAnsi="Georgia" w:cs="Arial"/>
              </w:rPr>
              <w:t>universidad,</w:t>
            </w:r>
            <w:r w:rsidR="000D6344" w:rsidRPr="00FD0A66">
              <w:rPr>
                <w:rFonts w:ascii="Georgia" w:hAnsi="Georgia" w:cs="Arial"/>
              </w:rPr>
              <w:t xml:space="preserve"> </w:t>
            </w:r>
            <w:r w:rsidR="00330E55" w:rsidRPr="00FD0A66">
              <w:rPr>
                <w:rFonts w:ascii="Georgia" w:hAnsi="Georgia" w:cs="Arial"/>
              </w:rPr>
              <w:t>así</w:t>
            </w:r>
            <w:r w:rsidR="000D6344" w:rsidRPr="00FD0A66">
              <w:rPr>
                <w:rFonts w:ascii="Georgia" w:hAnsi="Georgia" w:cs="Arial"/>
              </w:rPr>
              <w:t xml:space="preserve"> como promover la excelencia de los estudiantes en los programas </w:t>
            </w:r>
            <w:r w:rsidR="00330E55" w:rsidRPr="00FD0A66">
              <w:rPr>
                <w:rFonts w:ascii="Georgia" w:hAnsi="Georgia" w:cs="Arial"/>
              </w:rPr>
              <w:t>educativos</w:t>
            </w:r>
            <w:r w:rsidR="00C01137" w:rsidRPr="00FD0A66">
              <w:rPr>
                <w:rFonts w:ascii="Georgia" w:hAnsi="Georgia" w:cs="Arial"/>
              </w:rPr>
              <w:t xml:space="preserve"> en los que participara;</w:t>
            </w:r>
            <w:r w:rsidR="004F6B08" w:rsidRPr="00FD0A66">
              <w:rPr>
                <w:rFonts w:ascii="Georgia" w:hAnsi="Georgia" w:cs="Arial"/>
              </w:rPr>
              <w:t xml:space="preserve"> 4</w:t>
            </w:r>
            <w:r w:rsidR="00C01137" w:rsidRPr="00FD0A66">
              <w:rPr>
                <w:rFonts w:ascii="Georgia" w:hAnsi="Georgia" w:cs="Arial"/>
              </w:rPr>
              <w:t xml:space="preserve">. </w:t>
            </w:r>
            <w:r w:rsidR="000D6344" w:rsidRPr="00FD0A66">
              <w:rPr>
                <w:rFonts w:ascii="Georgia" w:hAnsi="Georgia" w:cs="Arial"/>
              </w:rPr>
              <w:t xml:space="preserve"> Compromiso y capacidad para obtener </w:t>
            </w:r>
            <w:r w:rsidR="00330E55" w:rsidRPr="00FD0A66">
              <w:rPr>
                <w:rFonts w:ascii="Georgia" w:hAnsi="Georgia" w:cs="Arial"/>
              </w:rPr>
              <w:t>preparación</w:t>
            </w:r>
            <w:r w:rsidR="000D6344" w:rsidRPr="00FD0A66">
              <w:rPr>
                <w:rFonts w:ascii="Georgia" w:hAnsi="Georgia" w:cs="Arial"/>
              </w:rPr>
              <w:t xml:space="preserve"> de posgrado en el </w:t>
            </w:r>
            <w:r w:rsidR="00330E55" w:rsidRPr="00FD0A66">
              <w:rPr>
                <w:rFonts w:ascii="Georgia" w:hAnsi="Georgia" w:cs="Arial"/>
              </w:rPr>
              <w:t>área</w:t>
            </w:r>
            <w:r w:rsidR="000D6344" w:rsidRPr="00FD0A66">
              <w:rPr>
                <w:rFonts w:ascii="Georgia" w:hAnsi="Georgia" w:cs="Arial"/>
              </w:rPr>
              <w:t xml:space="preserve"> de estudios requerida</w:t>
            </w:r>
            <w:r w:rsidR="00C01137" w:rsidRPr="00FD0A66">
              <w:rPr>
                <w:rFonts w:ascii="Georgia" w:hAnsi="Georgia" w:cs="Arial"/>
              </w:rPr>
              <w:t xml:space="preserve">), </w:t>
            </w:r>
            <w:r w:rsidR="003C47E7" w:rsidRPr="00FD0A66">
              <w:rPr>
                <w:rFonts w:ascii="Georgia" w:hAnsi="Georgia" w:cs="Arial"/>
              </w:rPr>
              <w:t xml:space="preserve">recibieron apoyo </w:t>
            </w:r>
            <w:r w:rsidRPr="00FD0A66">
              <w:rPr>
                <w:rFonts w:ascii="Georgia" w:hAnsi="Georgia" w:cs="Arial"/>
              </w:rPr>
              <w:t>para formarse como profesores resultando en la contratación de</w:t>
            </w:r>
            <w:r w:rsidR="00C01137" w:rsidRPr="00FD0A66">
              <w:rPr>
                <w:rFonts w:ascii="Georgia" w:hAnsi="Georgia" w:cs="Arial"/>
              </w:rPr>
              <w:t xml:space="preserve"> 3 de ellos (</w:t>
            </w:r>
            <w:r w:rsidR="000D6344" w:rsidRPr="00FD0A66">
              <w:rPr>
                <w:rFonts w:ascii="Georgia" w:hAnsi="Georgia" w:cs="Arial"/>
              </w:rPr>
              <w:t xml:space="preserve">MC </w:t>
            </w:r>
            <w:r w:rsidR="00330E55" w:rsidRPr="00FD0A66">
              <w:rPr>
                <w:rFonts w:ascii="Georgia" w:hAnsi="Georgia" w:cs="Arial"/>
              </w:rPr>
              <w:t>Méndez</w:t>
            </w:r>
            <w:r w:rsidR="000D6344" w:rsidRPr="00FD0A66">
              <w:rPr>
                <w:rFonts w:ascii="Georgia" w:hAnsi="Georgia" w:cs="Arial"/>
              </w:rPr>
              <w:t xml:space="preserve"> Dorado, adscrito al departamento de Maquinaria </w:t>
            </w:r>
            <w:r w:rsidR="00330E55" w:rsidRPr="00FD0A66">
              <w:rPr>
                <w:rFonts w:ascii="Georgia" w:hAnsi="Georgia" w:cs="Arial"/>
              </w:rPr>
              <w:t>Agrícola</w:t>
            </w:r>
            <w:r w:rsidR="000D6344" w:rsidRPr="00FD0A66">
              <w:rPr>
                <w:rFonts w:ascii="Georgia" w:hAnsi="Georgia" w:cs="Arial"/>
              </w:rPr>
              <w:t xml:space="preserve"> para apoyo al programa educativo de Ingeniero </w:t>
            </w:r>
            <w:r w:rsidR="00330E55" w:rsidRPr="00FD0A66">
              <w:rPr>
                <w:rFonts w:ascii="Georgia" w:hAnsi="Georgia" w:cs="Arial"/>
              </w:rPr>
              <w:t>Mecánico</w:t>
            </w:r>
            <w:r w:rsidR="000D6344" w:rsidRPr="00FD0A66">
              <w:rPr>
                <w:rFonts w:ascii="Georgia" w:hAnsi="Georgia" w:cs="Arial"/>
              </w:rPr>
              <w:t xml:space="preserve"> </w:t>
            </w:r>
            <w:r w:rsidR="00330E55" w:rsidRPr="00FD0A66">
              <w:rPr>
                <w:rFonts w:ascii="Georgia" w:hAnsi="Georgia" w:cs="Arial"/>
              </w:rPr>
              <w:t>Agrícola</w:t>
            </w:r>
            <w:r w:rsidR="00C01137" w:rsidRPr="00FD0A66">
              <w:rPr>
                <w:rFonts w:ascii="Georgia" w:hAnsi="Georgia" w:cs="Arial"/>
              </w:rPr>
              <w:t xml:space="preserve">; </w:t>
            </w:r>
            <w:r w:rsidR="000D6344" w:rsidRPr="00FD0A66">
              <w:rPr>
                <w:rFonts w:ascii="Georgia" w:hAnsi="Georgia" w:cs="Arial"/>
              </w:rPr>
              <w:t xml:space="preserve">MC </w:t>
            </w:r>
            <w:r w:rsidR="00330E55" w:rsidRPr="00FD0A66">
              <w:rPr>
                <w:rFonts w:ascii="Georgia" w:hAnsi="Georgia" w:cs="Arial"/>
              </w:rPr>
              <w:t>Fabián</w:t>
            </w:r>
            <w:r w:rsidR="000D6344" w:rsidRPr="00FD0A66">
              <w:rPr>
                <w:rFonts w:ascii="Georgia" w:hAnsi="Georgia" w:cs="Arial"/>
              </w:rPr>
              <w:t xml:space="preserve"> </w:t>
            </w:r>
            <w:r w:rsidR="00330E55" w:rsidRPr="00FD0A66">
              <w:rPr>
                <w:rFonts w:ascii="Georgia" w:hAnsi="Georgia" w:cs="Arial"/>
              </w:rPr>
              <w:t>García</w:t>
            </w:r>
            <w:r w:rsidR="000D6344" w:rsidRPr="00FD0A66">
              <w:rPr>
                <w:rFonts w:ascii="Georgia" w:hAnsi="Georgia" w:cs="Arial"/>
              </w:rPr>
              <w:t xml:space="preserve"> Espinoza, adscrito al </w:t>
            </w:r>
            <w:r w:rsidR="00330E55" w:rsidRPr="00FD0A66">
              <w:rPr>
                <w:rFonts w:ascii="Georgia" w:hAnsi="Georgia" w:cs="Arial"/>
              </w:rPr>
              <w:t>departamento</w:t>
            </w:r>
            <w:r w:rsidR="000D6344" w:rsidRPr="00FD0A66">
              <w:rPr>
                <w:rFonts w:ascii="Georgia" w:hAnsi="Georgia" w:cs="Arial"/>
              </w:rPr>
              <w:t xml:space="preserve"> de </w:t>
            </w:r>
            <w:r w:rsidR="00330E55" w:rsidRPr="00FD0A66">
              <w:rPr>
                <w:rFonts w:ascii="Georgia" w:hAnsi="Georgia" w:cs="Arial"/>
              </w:rPr>
              <w:t>parasitología</w:t>
            </w:r>
            <w:r w:rsidR="000D6344" w:rsidRPr="00FD0A66">
              <w:rPr>
                <w:rFonts w:ascii="Georgia" w:hAnsi="Georgia" w:cs="Arial"/>
              </w:rPr>
              <w:t xml:space="preserve"> para apoyo al programa educativo de Ingeniero </w:t>
            </w:r>
            <w:r w:rsidR="00330E55" w:rsidRPr="00FD0A66">
              <w:rPr>
                <w:rFonts w:ascii="Georgia" w:hAnsi="Georgia" w:cs="Arial"/>
              </w:rPr>
              <w:t>Agrónomo</w:t>
            </w:r>
            <w:r w:rsidR="000D6344" w:rsidRPr="00FD0A66">
              <w:rPr>
                <w:rFonts w:ascii="Georgia" w:hAnsi="Georgia" w:cs="Arial"/>
              </w:rPr>
              <w:t xml:space="preserve"> </w:t>
            </w:r>
            <w:r w:rsidR="00330E55" w:rsidRPr="00FD0A66">
              <w:rPr>
                <w:rFonts w:ascii="Georgia" w:hAnsi="Georgia" w:cs="Arial"/>
              </w:rPr>
              <w:t>Parasitólogo</w:t>
            </w:r>
            <w:r w:rsidR="000D6344" w:rsidRPr="00FD0A66">
              <w:rPr>
                <w:rFonts w:ascii="Georgia" w:hAnsi="Georgia" w:cs="Arial"/>
              </w:rPr>
              <w:t xml:space="preserve"> y al MC </w:t>
            </w:r>
            <w:r w:rsidR="00330E55" w:rsidRPr="00FD0A66">
              <w:rPr>
                <w:rFonts w:ascii="Georgia" w:hAnsi="Georgia" w:cs="Arial"/>
              </w:rPr>
              <w:t>José</w:t>
            </w:r>
            <w:r w:rsidR="000D6344" w:rsidRPr="00FD0A66">
              <w:rPr>
                <w:rFonts w:ascii="Georgia" w:hAnsi="Georgia" w:cs="Arial"/>
              </w:rPr>
              <w:t xml:space="preserve"> Luis </w:t>
            </w:r>
            <w:proofErr w:type="spellStart"/>
            <w:r w:rsidR="000D6344" w:rsidRPr="00FD0A66">
              <w:rPr>
                <w:rFonts w:ascii="Georgia" w:hAnsi="Georgia" w:cs="Arial"/>
              </w:rPr>
              <w:t>Collac</w:t>
            </w:r>
            <w:proofErr w:type="spellEnd"/>
            <w:r w:rsidR="000D6344" w:rsidRPr="00FD0A66">
              <w:rPr>
                <w:rFonts w:ascii="Georgia" w:hAnsi="Georgia" w:cs="Arial"/>
              </w:rPr>
              <w:t xml:space="preserve"> adscrito al </w:t>
            </w:r>
            <w:r w:rsidR="00330E55" w:rsidRPr="00FD0A66">
              <w:rPr>
                <w:rFonts w:ascii="Georgia" w:hAnsi="Georgia" w:cs="Arial"/>
              </w:rPr>
              <w:t>departamento</w:t>
            </w:r>
            <w:r w:rsidR="000D6344" w:rsidRPr="00FD0A66">
              <w:rPr>
                <w:rFonts w:ascii="Georgia" w:hAnsi="Georgia" w:cs="Arial"/>
              </w:rPr>
              <w:t xml:space="preserve"> de </w:t>
            </w:r>
            <w:r w:rsidR="00330E55" w:rsidRPr="00FD0A66">
              <w:rPr>
                <w:rFonts w:ascii="Georgia" w:hAnsi="Georgia" w:cs="Arial"/>
              </w:rPr>
              <w:t>Fito mejoramiento</w:t>
            </w:r>
            <w:r w:rsidR="000D6344" w:rsidRPr="00FD0A66">
              <w:rPr>
                <w:rFonts w:ascii="Georgia" w:hAnsi="Georgia" w:cs="Arial"/>
              </w:rPr>
              <w:t xml:space="preserve"> para apoyo al programa educativo de Ingeniero </w:t>
            </w:r>
            <w:r w:rsidR="00330E55" w:rsidRPr="00FD0A66">
              <w:rPr>
                <w:rFonts w:ascii="Georgia" w:hAnsi="Georgia" w:cs="Arial"/>
              </w:rPr>
              <w:t>Agrónomo</w:t>
            </w:r>
            <w:r w:rsidR="00C01137" w:rsidRPr="00FD0A66">
              <w:rPr>
                <w:rFonts w:ascii="Georgia" w:hAnsi="Georgia" w:cs="Arial"/>
              </w:rPr>
              <w:t>)</w:t>
            </w:r>
            <w:r w:rsidR="000D6344" w:rsidRPr="00FD0A66">
              <w:rPr>
                <w:rFonts w:ascii="Georgia" w:hAnsi="Georgia" w:cs="Arial"/>
              </w:rPr>
              <w:t>.</w:t>
            </w:r>
            <w:r w:rsidR="00E42ABB" w:rsidRPr="00FD0A66">
              <w:rPr>
                <w:rFonts w:ascii="Georgia" w:hAnsi="Georgia" w:cs="Arial"/>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w:t>
            </w:r>
            <w:r w:rsidR="000D6344" w:rsidRPr="000C7AC0">
              <w:rPr>
                <w:rFonts w:ascii="Georgia" w:hAnsi="Georgia" w:cs="Arial"/>
                <w:color w:val="000000"/>
              </w:rPr>
              <w:lastRenderedPageBreak/>
              <w:t xml:space="preserve">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w:t>
      </w:r>
      <w:r w:rsidRPr="000C7AC0">
        <w:rPr>
          <w:rFonts w:ascii="Georgia" w:hAnsi="Georgia"/>
          <w:sz w:val="22"/>
          <w:szCs w:val="22"/>
        </w:rPr>
        <w:lastRenderedPageBreak/>
        <w:t xml:space="preserve">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548B7C86"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20"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1"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0635084F" w14:textId="77777777" w:rsidR="00145071" w:rsidRDefault="00145071"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2E1A4E" w14:textId="102F2098" w:rsidR="00145071"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2"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w:t>
            </w:r>
            <w:r w:rsidR="00760D40">
              <w:rPr>
                <w:rFonts w:ascii="Georgia" w:hAnsi="Georgia" w:cs="Arial"/>
              </w:rPr>
              <w:t>AIA</w:t>
            </w:r>
            <w:r w:rsidR="003843E5">
              <w:rPr>
                <w:rFonts w:ascii="Georgia" w:hAnsi="Georgia" w:cs="Arial"/>
              </w:rPr>
              <w:t>I</w:t>
            </w:r>
            <w:r w:rsidR="00145071">
              <w:rPr>
                <w:rFonts w:ascii="Georgia" w:hAnsi="Georgia" w:cs="Arial"/>
              </w:rPr>
              <w:t>UL.</w:t>
            </w:r>
          </w:p>
          <w:p w14:paraId="3EEF91A7" w14:textId="67B6F050" w:rsidR="00427DD1" w:rsidRPr="000C7AC0" w:rsidRDefault="0014507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r w:rsidRPr="000C7AC0">
              <w:rPr>
                <w:rFonts w:ascii="Georgia" w:hAnsi="Georgia" w:cs="Calibri"/>
                <w:color w:val="000000"/>
              </w:rPr>
              <w:t xml:space="preserve"> </w:t>
            </w:r>
          </w:p>
          <w:p w14:paraId="3DF363FC" w14:textId="23E33C92"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0E3BA0" w:rsidRPr="000C7AC0">
              <w:rPr>
                <w:rFonts w:ascii="Georgia" w:hAnsi="Georgia" w:cs="Arial"/>
              </w:rPr>
              <w:t>P</w:t>
            </w:r>
            <w:r w:rsidR="003843E5">
              <w:rPr>
                <w:rFonts w:ascii="Georgia" w:hAnsi="Georgia" w:cs="Arial"/>
              </w:rPr>
              <w:t>AIAIUL</w:t>
            </w:r>
            <w:r w:rsidR="00760D40">
              <w:rPr>
                <w:rFonts w:ascii="Georgia" w:hAnsi="Georgia" w:cs="Arial"/>
              </w:rPr>
              <w:t xml:space="preserve"> el </w:t>
            </w:r>
            <w:r w:rsidR="003843E5">
              <w:rPr>
                <w:rFonts w:ascii="Georgia" w:hAnsi="Georgia" w:cs="Arial"/>
              </w:rPr>
              <w:t>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A561D5">
              <w:rPr>
                <w:rFonts w:ascii="Georgia" w:hAnsi="Georgia" w:cs="Arial"/>
              </w:rPr>
              <w:t>2</w:t>
            </w:r>
            <w:r w:rsidR="003843E5">
              <w:rPr>
                <w:rFonts w:ascii="Georgia" w:hAnsi="Georgia" w:cs="Arial"/>
              </w:rPr>
              <w:t>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gadores que más participan en el P</w:t>
            </w:r>
            <w:r w:rsidR="00760D40">
              <w:rPr>
                <w:rFonts w:ascii="Georgia" w:hAnsi="Georgia" w:cs="Arial"/>
              </w:rPr>
              <w:t>AIA</w:t>
            </w:r>
            <w:r w:rsidR="003843E5">
              <w:rPr>
                <w:rFonts w:ascii="Georgia" w:hAnsi="Georgia" w:cs="Arial"/>
              </w:rPr>
              <w:t>I</w:t>
            </w:r>
            <w:r w:rsidR="00760D40">
              <w:rPr>
                <w:rFonts w:ascii="Georgia" w:hAnsi="Georgia" w:cs="Arial"/>
              </w:rPr>
              <w:t>UL</w:t>
            </w:r>
            <w:r w:rsidRPr="000C7AC0">
              <w:rPr>
                <w:rFonts w:ascii="Georgia" w:hAnsi="Georgia" w:cs="Arial"/>
              </w:rPr>
              <w:t>,</w:t>
            </w:r>
            <w:r w:rsidR="00760D40">
              <w:rPr>
                <w:rFonts w:ascii="Georgia" w:hAnsi="Georgia" w:cs="Arial"/>
              </w:rPr>
              <w:t xml:space="preserve"> el 8</w:t>
            </w:r>
            <w:r w:rsidR="003843E5">
              <w:rPr>
                <w:rFonts w:ascii="Georgia" w:hAnsi="Georgia" w:cs="Arial"/>
              </w:rPr>
              <w:t>8</w:t>
            </w:r>
            <w:r w:rsidR="00B04111" w:rsidRPr="000C7AC0">
              <w:rPr>
                <w:rFonts w:ascii="Georgia" w:hAnsi="Georgia" w:cs="Arial"/>
              </w:rPr>
              <w:t xml:space="preserve">% </w:t>
            </w:r>
            <w:r w:rsidRPr="000C7AC0">
              <w:rPr>
                <w:rFonts w:ascii="Georgia" w:hAnsi="Georgia" w:cs="Arial"/>
              </w:rPr>
              <w:t xml:space="preserve">tienen </w:t>
            </w:r>
            <w:r w:rsidRPr="000C7AC0">
              <w:rPr>
                <w:rFonts w:ascii="Georgia" w:hAnsi="Georgia" w:cs="Arial"/>
              </w:rPr>
              <w:lastRenderedPageBreak/>
              <w:t xml:space="preserve">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4" w:name="OLE_LINK5"/>
            <w:bookmarkStart w:id="15" w:name="OLE_LINK6"/>
            <w:r w:rsidR="00760D40">
              <w:rPr>
                <w:rFonts w:ascii="Georgia" w:hAnsi="Georgia" w:cs="Arial"/>
                <w:color w:val="FF0000"/>
              </w:rPr>
              <w:fldChar w:fldCharType="begin"/>
            </w:r>
            <w:r w:rsidR="003843E5">
              <w:rPr>
                <w:rFonts w:ascii="Georgia" w:hAnsi="Georgia" w:cs="Arial"/>
                <w:color w:val="FF0000"/>
              </w:rPr>
              <w:instrText>HYPERLINK "http://administrativo.uaaan.mx/calidadAcad/riegoUL/FICHATECNICAPAIAIUL.xlsx"</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4"/>
            <w:bookmarkEnd w:id="15"/>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6E8B539E"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este apartado es importante mencionar que los 1</w:t>
            </w:r>
            <w:r w:rsidR="00760D40">
              <w:rPr>
                <w:rFonts w:ascii="Georgia" w:hAnsi="Georgia" w:cs="Arial"/>
              </w:rPr>
              <w:t>1</w:t>
            </w:r>
            <w:r w:rsidRPr="000C7AC0">
              <w:rPr>
                <w:rFonts w:ascii="Georgia" w:hAnsi="Georgia" w:cs="Arial"/>
              </w:rPr>
              <w:t xml:space="preserve"> profesores que conforman la ac</w:t>
            </w:r>
            <w:r w:rsidR="00B04111" w:rsidRPr="000C7AC0">
              <w:rPr>
                <w:rFonts w:ascii="Georgia" w:hAnsi="Georgia" w:cs="Arial"/>
              </w:rPr>
              <w:t xml:space="preserve">ademia del </w:t>
            </w:r>
            <w:r w:rsidR="00760D40">
              <w:rPr>
                <w:rFonts w:ascii="Georgia" w:hAnsi="Georgia" w:cs="Arial"/>
              </w:rPr>
              <w:t>PAIA</w:t>
            </w:r>
            <w:r w:rsidR="00ED3E54">
              <w:rPr>
                <w:rFonts w:ascii="Georgia" w:hAnsi="Georgia" w:cs="Arial"/>
              </w:rPr>
              <w:t>I</w:t>
            </w:r>
            <w:r w:rsidR="00A561D5">
              <w:rPr>
                <w:rFonts w:ascii="Georgia" w:hAnsi="Georgia" w:cs="Arial"/>
              </w:rPr>
              <w:t>U</w:t>
            </w:r>
            <w:r w:rsidR="00760D40">
              <w:rPr>
                <w:rFonts w:ascii="Georgia" w:hAnsi="Georgia" w:cs="Arial"/>
              </w:rPr>
              <w:t>L</w:t>
            </w:r>
            <w:r w:rsidRPr="000C7AC0">
              <w:rPr>
                <w:rFonts w:ascii="Georgia" w:hAnsi="Georgia" w:cs="Arial"/>
              </w:rPr>
              <w:t xml:space="preserve"> son profesores de tiempo completo y parti</w:t>
            </w:r>
            <w:r w:rsidR="00B04111" w:rsidRPr="000C7AC0">
              <w:rPr>
                <w:rFonts w:ascii="Georgia" w:hAnsi="Georgia" w:cs="Arial"/>
              </w:rPr>
              <w:t>cipan en el desarrollo del PAI</w:t>
            </w:r>
            <w:r w:rsidR="00760D40">
              <w:rPr>
                <w:rFonts w:ascii="Georgia" w:hAnsi="Georgia" w:cs="Arial"/>
              </w:rPr>
              <w:t>A</w:t>
            </w:r>
            <w:r w:rsidR="00ED3E54">
              <w:rPr>
                <w:rFonts w:ascii="Georgia" w:hAnsi="Georgia" w:cs="Arial"/>
              </w:rPr>
              <w:t>I</w:t>
            </w:r>
            <w:r w:rsidR="00760D40">
              <w:rPr>
                <w:rFonts w:ascii="Georgia" w:hAnsi="Georgia" w:cs="Arial"/>
              </w:rPr>
              <w:t>UL</w:t>
            </w:r>
            <w:r w:rsidRPr="000C7AC0">
              <w:rPr>
                <w:rFonts w:ascii="Georgia" w:hAnsi="Georgia" w:cs="Arial"/>
              </w:rPr>
              <w:t xml:space="preserve"> y </w:t>
            </w:r>
            <w:r w:rsidR="00A561D5">
              <w:rPr>
                <w:rFonts w:ascii="Georgia" w:hAnsi="Georgia" w:cs="Arial"/>
              </w:rPr>
              <w:t>25</w:t>
            </w:r>
            <w:r w:rsidRPr="000C7AC0">
              <w:rPr>
                <w:rFonts w:ascii="Georgia" w:hAnsi="Georgia" w:cs="Arial"/>
              </w:rPr>
              <w:t xml:space="preserve"> profesores investi</w:t>
            </w:r>
            <w:r w:rsidR="00B04111" w:rsidRPr="000C7AC0">
              <w:rPr>
                <w:rFonts w:ascii="Georgia" w:hAnsi="Georgia" w:cs="Arial"/>
              </w:rPr>
              <w:t>gadores que más apoyan con docencia al PAI</w:t>
            </w:r>
            <w:r w:rsidR="00760D40">
              <w:rPr>
                <w:rFonts w:ascii="Georgia" w:hAnsi="Georgia" w:cs="Arial"/>
              </w:rPr>
              <w:t>A</w:t>
            </w:r>
            <w:r w:rsidR="00ED3E54">
              <w:rPr>
                <w:rFonts w:ascii="Georgia" w:hAnsi="Georgia" w:cs="Arial"/>
              </w:rPr>
              <w:t>I</w:t>
            </w:r>
            <w:r w:rsidR="00760D40">
              <w:rPr>
                <w:rFonts w:ascii="Georgia" w:hAnsi="Georgia" w:cs="Arial"/>
              </w:rPr>
              <w:t>UL</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A561D5">
              <w:rPr>
                <w:rFonts w:ascii="Georgia" w:hAnsi="Georgia" w:cs="Arial"/>
              </w:rPr>
              <w:t>36</w:t>
            </w:r>
            <w:r w:rsidRPr="000C7AC0">
              <w:rPr>
                <w:rFonts w:ascii="Georgia" w:hAnsi="Georgia" w:cs="Arial"/>
              </w:rPr>
              <w:t xml:space="preserve"> pr</w:t>
            </w:r>
            <w:r w:rsidR="00B04111" w:rsidRPr="000C7AC0">
              <w:rPr>
                <w:rFonts w:ascii="Georgia" w:hAnsi="Georgia" w:cs="Arial"/>
              </w:rPr>
              <w:t>ofesores en total participan en el PAI</w:t>
            </w:r>
            <w:r w:rsidR="00ED3E54">
              <w:rPr>
                <w:rFonts w:ascii="Georgia" w:hAnsi="Georgia" w:cs="Arial"/>
              </w:rPr>
              <w:t>AI</w:t>
            </w:r>
            <w:r w:rsidR="00760D40">
              <w:rPr>
                <w:rFonts w:ascii="Georgia" w:hAnsi="Georgia" w:cs="Arial"/>
              </w:rPr>
              <w:t>UL</w:t>
            </w:r>
            <w:r w:rsidR="00B04111" w:rsidRPr="000C7AC0">
              <w:rPr>
                <w:rFonts w:ascii="Georgia" w:hAnsi="Georgia" w:cs="Arial"/>
              </w:rPr>
              <w:t>, y de estos el</w:t>
            </w:r>
            <w:r w:rsidRPr="000C7AC0">
              <w:rPr>
                <w:rFonts w:ascii="Georgia" w:hAnsi="Georgia" w:cs="Arial"/>
              </w:rPr>
              <w:t xml:space="preserve"> </w:t>
            </w:r>
            <w:r w:rsidR="005252E4">
              <w:rPr>
                <w:rFonts w:ascii="Georgia" w:hAnsi="Georgia" w:cs="Arial"/>
              </w:rPr>
              <w:t>30</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la </w:t>
            </w:r>
            <w:hyperlink r:id="rId23" w:history="1">
              <w:r w:rsidR="00257474">
                <w:rPr>
                  <w:rStyle w:val="Hipervnculo"/>
                  <w:rFonts w:ascii="Georgia" w:hAnsi="Georgia" w:cs="Arial"/>
                </w:rPr>
                <w:t xml:space="preserve">Ficha técnica </w:t>
              </w:r>
              <w:r w:rsidR="00257474" w:rsidRPr="00510614">
                <w:rPr>
                  <w:rStyle w:val="Hipervnculo"/>
                  <w:rFonts w:ascii="Georgia" w:hAnsi="Georgia" w:cs="Arial"/>
                </w:rPr>
                <w:t>No._ 2</w:t>
              </w:r>
            </w:hyperlink>
            <w:r w:rsidR="00760D40">
              <w:rPr>
                <w:rFonts w:ascii="Georgia" w:hAnsi="Georgia" w:cs="Arial"/>
              </w:rPr>
              <w:t>,</w:t>
            </w:r>
            <w:r w:rsidRPr="000C7AC0">
              <w:rPr>
                <w:rFonts w:ascii="Georgia" w:hAnsi="Georgia" w:cs="Arial"/>
              </w:rPr>
              <w:t xml:space="preserve"> 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w:t>
            </w:r>
            <w:proofErr w:type="spellStart"/>
            <w:r w:rsidRPr="0030198C">
              <w:rPr>
                <w:rFonts w:ascii="Georgia" w:hAnsi="Georgia" w:cs="Arial"/>
              </w:rPr>
              <w:t>especializantes</w:t>
            </w:r>
            <w:proofErr w:type="spellEnd"/>
            <w:r w:rsidRPr="0030198C">
              <w:rPr>
                <w:rFonts w:ascii="Georgia" w:hAnsi="Georgia" w:cs="Arial"/>
              </w:rPr>
              <w:t xml:space="preserve">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25900BF2" w:rsidR="00177D8C" w:rsidRPr="000C7AC0" w:rsidRDefault="004E1809" w:rsidP="001F48A2">
            <w:pPr>
              <w:pStyle w:val="Default"/>
              <w:spacing w:line="360" w:lineRule="auto"/>
              <w:ind w:left="342"/>
              <w:jc w:val="both"/>
              <w:rPr>
                <w:rFonts w:ascii="Georgia" w:hAnsi="Georgia"/>
                <w:b/>
              </w:rPr>
            </w:pPr>
            <w:r>
              <w:rPr>
                <w:rFonts w:ascii="Georgia" w:hAnsi="Georgia"/>
                <w:color w:val="auto"/>
                <w:sz w:val="22"/>
                <w:szCs w:val="22"/>
              </w:rPr>
              <w:lastRenderedPageBreak/>
              <w:t>En el</w:t>
            </w:r>
            <w:r w:rsidR="00257474">
              <w:rPr>
                <w:rFonts w:ascii="Georgia" w:hAnsi="Georgia"/>
                <w:color w:val="auto"/>
                <w:sz w:val="22"/>
                <w:szCs w:val="22"/>
              </w:rPr>
              <w:t xml:space="preserve"> documento </w:t>
            </w:r>
            <w:hyperlink r:id="rId24" w:history="1">
              <w:r>
                <w:rPr>
                  <w:rStyle w:val="Hipervnculo"/>
                  <w:rFonts w:ascii="Georgia" w:hAnsi="Georgia"/>
                </w:rPr>
                <w:t xml:space="preserve">Ficha técnica </w:t>
              </w:r>
              <w:r w:rsidRPr="00510614">
                <w:rPr>
                  <w:rStyle w:val="Hipervnculo"/>
                  <w:rFonts w:ascii="Georgia" w:hAnsi="Georgia"/>
                </w:rPr>
                <w:t>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1F48A2">
              <w:rPr>
                <w:rFonts w:ascii="Georgia" w:hAnsi="Georgia"/>
                <w:color w:val="auto"/>
                <w:sz w:val="22"/>
                <w:szCs w:val="22"/>
              </w:rPr>
              <w:t xml:space="preserve">Riego y Drenaje </w:t>
            </w:r>
            <w:r w:rsidR="003C2B54" w:rsidRPr="000C7AC0">
              <w:rPr>
                <w:rFonts w:ascii="Georgia" w:hAnsi="Georgia"/>
                <w:color w:val="auto"/>
                <w:sz w:val="22"/>
                <w:szCs w:val="22"/>
              </w:rPr>
              <w:t>y los profesores por asignatura de mayor apoyo, además las materias correspondientes a cada departamento de la Universidad y del cual se recibe apoyo</w:t>
            </w:r>
            <w:hyperlink r:id="rId25" w:history="1">
              <w:r w:rsidR="003C2B54" w:rsidRPr="004D56A3">
                <w:rPr>
                  <w:rStyle w:val="Hipervnculo"/>
                  <w:rFonts w:ascii="Georgia" w:hAnsi="Georgia"/>
                  <w:color w:val="auto"/>
                  <w:sz w:val="22"/>
                  <w:szCs w:val="22"/>
                  <w:u w:val="none"/>
                </w:rPr>
                <w:t>.</w:t>
              </w:r>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6"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7"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8"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034D77D9"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9"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30"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40220AC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ED3E54">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lastRenderedPageBreak/>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1" w:history="1">
              <w:r w:rsidR="00837363" w:rsidRPr="004A4C42">
                <w:rPr>
                  <w:rStyle w:val="Hipervnculo"/>
                  <w:rFonts w:ascii="Georgia" w:hAnsi="Georgia" w:cs="Arial"/>
                </w:rPr>
                <w:t>(</w:t>
              </w:r>
              <w:bookmarkStart w:id="16" w:name="OLE_LINK10"/>
              <w:bookmarkStart w:id="17"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2" w:history="1">
              <w:r w:rsidR="004A4C42" w:rsidRPr="004B07C4">
                <w:rPr>
                  <w:rStyle w:val="Hipervnculo"/>
                  <w:rFonts w:ascii="Georgia" w:hAnsi="Georgia" w:cs="Arial"/>
                </w:rPr>
                <w:t>http://www.uaaan.mx/v3/index.php/noticias-de-la-universidad/1649-se-efectua-desayuno-en-honor-a-la-base-magisterial-de-la-uaaan</w:t>
              </w:r>
            </w:hyperlink>
            <w:bookmarkEnd w:id="16"/>
            <w:bookmarkEnd w:id="17"/>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7AB03294" w14:textId="0601D96C" w:rsidR="003C2B54" w:rsidRPr="000C7AC0" w:rsidRDefault="003C2B54" w:rsidP="00CF3C14">
            <w:pPr>
              <w:spacing w:line="360" w:lineRule="auto"/>
              <w:ind w:left="347"/>
              <w:rPr>
                <w:rFonts w:ascii="Georgia" w:hAnsi="Georgia"/>
                <w:b/>
              </w:rPr>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PAI</w:t>
            </w:r>
            <w:r w:rsidR="00ED3E54">
              <w:rPr>
                <w:rFonts w:ascii="Georgia" w:hAnsi="Georgia" w:cs="Arial"/>
              </w:rPr>
              <w:t>AI</w:t>
            </w:r>
            <w:r w:rsidR="00AB067F">
              <w:rPr>
                <w:rFonts w:ascii="Georgia" w:hAnsi="Georgia" w:cs="Arial"/>
              </w:rPr>
              <w:t>UL</w:t>
            </w:r>
            <w:r w:rsidRPr="000C7AC0">
              <w:rPr>
                <w:rFonts w:ascii="Georgia" w:hAnsi="Georgia" w:cs="Arial"/>
              </w:rPr>
              <w:t xml:space="preserve"> han sido variables durante 201</w:t>
            </w:r>
            <w:r w:rsidR="001A1A64" w:rsidRPr="000C7AC0">
              <w:rPr>
                <w:rFonts w:ascii="Georgia" w:hAnsi="Georgia" w:cs="Arial"/>
              </w:rPr>
              <w:t>4-201</w:t>
            </w:r>
            <w:r w:rsidR="00AB067F">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es del </w:t>
            </w:r>
            <w:r w:rsidR="00ED3E54">
              <w:rPr>
                <w:rFonts w:ascii="Georgia" w:hAnsi="Georgia" w:cs="Arial"/>
              </w:rPr>
              <w:t>27</w:t>
            </w:r>
            <w:r w:rsidR="00DF4422" w:rsidRPr="000C7AC0">
              <w:rPr>
                <w:rFonts w:ascii="Georgia" w:hAnsi="Georgia" w:cs="Arial"/>
              </w:rPr>
              <w:t xml:space="preserve">% y </w:t>
            </w:r>
            <w:r w:rsidR="00ED3E54">
              <w:rPr>
                <w:rFonts w:ascii="Georgia" w:hAnsi="Georgia" w:cs="Arial"/>
              </w:rPr>
              <w:t>36</w:t>
            </w:r>
            <w:r w:rsidRPr="000C7AC0">
              <w:rPr>
                <w:rFonts w:ascii="Georgia" w:hAnsi="Georgia" w:cs="Arial"/>
              </w:rPr>
              <w:t>% respectivamente.</w:t>
            </w:r>
            <w:r w:rsidR="00704794">
              <w:rPr>
                <w:rFonts w:ascii="Georgia" w:hAnsi="Georgia" w:cs="Arial"/>
                <w:color w:val="FF0000"/>
              </w:rPr>
              <w:t xml:space="preserve"> </w:t>
            </w:r>
            <w:hyperlink r:id="rId33"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8FD52BA"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4"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w:t>
            </w:r>
            <w:r w:rsidR="00042F28">
              <w:rPr>
                <w:rFonts w:ascii="Georgia" w:hAnsi="Georgia"/>
              </w:rPr>
              <w:t xml:space="preserve">cumple </w:t>
            </w:r>
            <w:r w:rsidR="004E1809">
              <w:rPr>
                <w:rFonts w:ascii="Georgia" w:hAnsi="Georgia"/>
              </w:rPr>
              <w:t xml:space="preserve">ya que 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w:t>
      </w:r>
      <w:r w:rsidRPr="000C7AC0">
        <w:rPr>
          <w:rFonts w:ascii="Georgia" w:hAnsi="Georgia"/>
          <w:sz w:val="22"/>
          <w:szCs w:val="22"/>
        </w:rPr>
        <w:lastRenderedPageBreak/>
        <w:t xml:space="preserve">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8" w:name="_Toc488396798"/>
            <w:bookmarkStart w:id="19" w:name="_Toc488397304"/>
            <w:bookmarkStart w:id="20" w:name="_Toc488397444"/>
            <w:bookmarkStart w:id="21" w:name="_Toc488398182"/>
            <w:bookmarkStart w:id="22" w:name="_Toc488400237"/>
            <w:bookmarkStart w:id="23" w:name="_Toc495497155"/>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8"/>
            <w:bookmarkEnd w:id="19"/>
            <w:bookmarkEnd w:id="20"/>
            <w:bookmarkEnd w:id="21"/>
            <w:bookmarkEnd w:id="22"/>
            <w:bookmarkEnd w:id="23"/>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lastRenderedPageBreak/>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7870D1EF"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el Estatuto Universitario en el artículo 23 estable</w:t>
            </w:r>
            <w:r w:rsidR="00042F28">
              <w:rPr>
                <w:rFonts w:ascii="Georgia" w:hAnsi="Georgia" w:cs="Arial"/>
              </w:rPr>
              <w:t>ce</w:t>
            </w:r>
            <w:r w:rsidRPr="000C7AC0">
              <w:rPr>
                <w:rFonts w:ascii="Georgia" w:hAnsi="Georgia" w:cs="Arial"/>
              </w:rPr>
              <w:t xml:space="preserv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185CEFC4"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lastRenderedPageBreak/>
              <w:t xml:space="preserve">La Dirección de Docencia es el organismo institucional quien Planea, organiza, dirige y controla las actividades derivadas de la función docente. </w:t>
            </w:r>
            <w:hyperlink r:id="rId35"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6"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7"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8"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9"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w:t>
            </w:r>
            <w:r w:rsidRPr="000C7AC0">
              <w:rPr>
                <w:rFonts w:ascii="Georgia" w:hAnsi="Georgia"/>
                <w:sz w:val="22"/>
                <w:szCs w:val="22"/>
              </w:rPr>
              <w:lastRenderedPageBreak/>
              <w:t xml:space="preserve">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1"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2"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w:t>
            </w:r>
            <w:r w:rsidRPr="000C7AC0">
              <w:rPr>
                <w:rFonts w:ascii="Georgia" w:hAnsi="Georgia"/>
                <w:sz w:val="22"/>
                <w:szCs w:val="22"/>
                <w:lang w:eastAsia="es-ES"/>
              </w:rPr>
              <w:lastRenderedPageBreak/>
              <w:t>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3"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4"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w:t>
            </w:r>
            <w:r w:rsidRPr="000C7AC0">
              <w:rPr>
                <w:rFonts w:ascii="Georgia" w:hAnsi="Georgia" w:cs="Arial"/>
                <w:lang w:eastAsia="es-ES"/>
              </w:rPr>
              <w:lastRenderedPageBreak/>
              <w:t xml:space="preserve">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4" w:name="_Toc488396799"/>
            <w:bookmarkStart w:id="25" w:name="_Toc488397306"/>
            <w:bookmarkStart w:id="26" w:name="_Toc488397446"/>
            <w:bookmarkStart w:id="27" w:name="_Toc488398183"/>
            <w:bookmarkStart w:id="28" w:name="_Toc488400238"/>
            <w:bookmarkStart w:id="29" w:name="_Toc49549715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24"/>
            <w:bookmarkEnd w:id="25"/>
            <w:bookmarkEnd w:id="26"/>
            <w:bookmarkEnd w:id="27"/>
            <w:bookmarkEnd w:id="28"/>
            <w:bookmarkEnd w:id="29"/>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0" w:name="_Toc488396800"/>
            <w:bookmarkStart w:id="31" w:name="_Toc488397307"/>
            <w:bookmarkStart w:id="32" w:name="_Toc488397447"/>
            <w:bookmarkStart w:id="33" w:name="_Toc488398184"/>
            <w:bookmarkStart w:id="34" w:name="_Toc488400239"/>
            <w:bookmarkStart w:id="35" w:name="_Toc49549715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0"/>
            <w:bookmarkEnd w:id="31"/>
            <w:bookmarkEnd w:id="32"/>
            <w:bookmarkEnd w:id="33"/>
            <w:bookmarkEnd w:id="34"/>
            <w:bookmarkEnd w:id="3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6" w:name="_Toc488396801"/>
            <w:bookmarkStart w:id="37" w:name="_Toc488397308"/>
            <w:bookmarkStart w:id="38" w:name="_Toc488397448"/>
            <w:bookmarkStart w:id="39" w:name="_Toc488398185"/>
            <w:bookmarkStart w:id="40" w:name="_Toc488400240"/>
            <w:bookmarkStart w:id="41" w:name="_Toc495497158"/>
            <w:r w:rsidRPr="000C7AC0">
              <w:rPr>
                <w:rFonts w:ascii="Georgia" w:eastAsia="Calibri" w:hAnsi="Georgia" w:cs="Arial"/>
                <w:b w:val="0"/>
                <w:bCs w:val="0"/>
                <w:sz w:val="22"/>
                <w:szCs w:val="22"/>
                <w:lang w:val="es-MX" w:eastAsia="en-US"/>
              </w:rPr>
              <w:t>Idoneidad en los procedimientos colegiados para su evaluación.</w:t>
            </w:r>
            <w:bookmarkEnd w:id="36"/>
            <w:bookmarkEnd w:id="37"/>
            <w:bookmarkEnd w:id="38"/>
            <w:bookmarkEnd w:id="39"/>
            <w:bookmarkEnd w:id="40"/>
            <w:bookmarkEnd w:id="4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4A52E48D" w14:textId="161C89B9"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5"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6"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25A15632" w14:textId="77777777" w:rsidR="00E65C1C" w:rsidRDefault="00E65C1C" w:rsidP="00E65C1C">
            <w:pPr>
              <w:pStyle w:val="Default"/>
              <w:spacing w:line="360" w:lineRule="auto"/>
              <w:ind w:left="342"/>
              <w:jc w:val="both"/>
              <w:rPr>
                <w:rFonts w:ascii="Georgia" w:hAnsi="Georgia"/>
                <w:sz w:val="22"/>
                <w:szCs w:val="22"/>
              </w:rPr>
            </w:pPr>
          </w:p>
          <w:p w14:paraId="6A838EEC" w14:textId="55F0EF20"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7" w:history="1">
              <w:r w:rsidRPr="00E42ABB">
                <w:rPr>
                  <w:rStyle w:val="Hipervnculo"/>
                  <w:rFonts w:ascii="Georgia" w:hAnsi="Georgia"/>
                  <w:sz w:val="22"/>
                  <w:szCs w:val="22"/>
                </w:rPr>
                <w:t>(</w:t>
              </w:r>
              <w:proofErr w:type="spellStart"/>
              <w:r w:rsidR="00521F96" w:rsidRPr="00E42ABB">
                <w:rPr>
                  <w:rStyle w:val="Hipervnculo"/>
                  <w:rFonts w:ascii="Georgia" w:hAnsi="Georgia"/>
                  <w:sz w:val="22"/>
                  <w:szCs w:val="22"/>
                </w:rPr>
                <w:t>Ficha_técnica_No</w:t>
              </w:r>
              <w:proofErr w:type="spellEnd"/>
              <w:r w:rsidR="00521F96" w:rsidRPr="00E42ABB">
                <w:rPr>
                  <w:rStyle w:val="Hipervnculo"/>
                  <w:rFonts w:ascii="Georgia" w:hAnsi="Georgia"/>
                  <w:sz w:val="22"/>
                  <w:szCs w:val="22"/>
                </w:rPr>
                <w:t>._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lastRenderedPageBreak/>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8"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9"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171B59">
            <w:pPr>
              <w:pStyle w:val="Ttulo2"/>
              <w:keepNext w:val="0"/>
              <w:widowControl w:val="0"/>
              <w:numPr>
                <w:ilvl w:val="0"/>
                <w:numId w:val="0"/>
              </w:numPr>
              <w:suppressLineNumbers/>
              <w:suppressAutoHyphens/>
              <w:overflowPunct w:val="0"/>
              <w:autoSpaceDE w:val="0"/>
              <w:autoSpaceDN w:val="0"/>
              <w:adjustRightInd w:val="0"/>
              <w:spacing w:line="360" w:lineRule="auto"/>
              <w:ind w:left="340" w:hanging="340"/>
              <w:textAlignment w:val="baseline"/>
              <w:rPr>
                <w:rFonts w:ascii="Georgia" w:hAnsi="Georgia"/>
                <w:sz w:val="22"/>
                <w:szCs w:val="22"/>
              </w:rPr>
            </w:pPr>
            <w:bookmarkStart w:id="42" w:name="_Toc488396802"/>
            <w:bookmarkStart w:id="43" w:name="_Toc488397309"/>
            <w:bookmarkStart w:id="44" w:name="_Toc488397449"/>
            <w:bookmarkStart w:id="45" w:name="_Toc488398186"/>
            <w:bookmarkStart w:id="46" w:name="_Toc488400241"/>
            <w:bookmarkStart w:id="47" w:name="_Toc49549715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2"/>
            <w:bookmarkEnd w:id="43"/>
            <w:bookmarkEnd w:id="44"/>
            <w:bookmarkEnd w:id="45"/>
            <w:bookmarkEnd w:id="46"/>
            <w:bookmarkEnd w:id="4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2DC78A38" w:rsidR="00521F96" w:rsidRPr="006D7BB0" w:rsidRDefault="00521F96" w:rsidP="001C3143">
            <w:pPr>
              <w:spacing w:line="360" w:lineRule="auto"/>
              <w:ind w:left="347"/>
              <w:jc w:val="both"/>
              <w:rPr>
                <w:rFonts w:ascii="Georgia" w:hAnsi="Georgia" w:cs="Arial"/>
                <w:color w:val="FF0000"/>
              </w:rPr>
            </w:pPr>
            <w:r w:rsidRPr="000C7AC0">
              <w:rPr>
                <w:rFonts w:ascii="Georgia" w:hAnsi="Georgia"/>
              </w:rPr>
              <w:t xml:space="preserve">Para el </w:t>
            </w:r>
            <w:r w:rsidR="008D5CB8" w:rsidRPr="000C7AC0">
              <w:rPr>
                <w:rFonts w:ascii="Georgia" w:hAnsi="Georgia"/>
              </w:rPr>
              <w:t>PAI</w:t>
            </w:r>
            <w:r w:rsidR="00E65C1C">
              <w:rPr>
                <w:rFonts w:ascii="Georgia" w:hAnsi="Georgia"/>
              </w:rPr>
              <w:t>A</w:t>
            </w:r>
            <w:r w:rsidR="001C3143">
              <w:rPr>
                <w:rFonts w:ascii="Georgia" w:hAnsi="Georgia"/>
              </w:rPr>
              <w:t>IUL</w:t>
            </w:r>
            <w:r w:rsidRPr="000C7AC0">
              <w:rPr>
                <w:rFonts w:ascii="Georgia" w:hAnsi="Georgia"/>
              </w:rPr>
              <w:t xml:space="preserve">, alrededor del </w:t>
            </w:r>
            <w:r w:rsidR="001C3143">
              <w:rPr>
                <w:rFonts w:ascii="Georgia" w:hAnsi="Georgia"/>
              </w:rPr>
              <w:t>36</w:t>
            </w:r>
            <w:r w:rsidRPr="000C7AC0">
              <w:rPr>
                <w:rFonts w:ascii="Georgia" w:hAnsi="Georgia"/>
              </w:rPr>
              <w:t>% de los PTC participan en el estímulo del PEDPD</w:t>
            </w:r>
            <w:r w:rsidR="001C3143">
              <w:rPr>
                <w:rFonts w:ascii="Georgia" w:hAnsi="Georgia"/>
              </w:rPr>
              <w:t>.</w:t>
            </w:r>
            <w:r w:rsidRPr="000C7AC0">
              <w:rPr>
                <w:rFonts w:ascii="Georgia" w:hAnsi="Georgia"/>
              </w:rPr>
              <w:t xml:space="preserve"> En la tabla de Excel</w:t>
            </w:r>
            <w:r w:rsidR="006D7BB0">
              <w:rPr>
                <w:rFonts w:ascii="Georgia" w:hAnsi="Georgia"/>
              </w:rPr>
              <w:t xml:space="preserve"> </w:t>
            </w:r>
            <w:hyperlink r:id="rId50"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171B59" w:rsidRDefault="00177D8C" w:rsidP="00171B5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1B59">
              <w:rPr>
                <w:rFonts w:ascii="Georgia" w:hAnsi="Georgia" w:cs="Arial"/>
              </w:rPr>
              <w:t xml:space="preserve">El programa educativo </w:t>
            </w:r>
            <w:r w:rsidRPr="00171B59">
              <w:rPr>
                <w:rFonts w:ascii="Georgia" w:hAnsi="Georgia" w:cs="Arial"/>
                <w:b/>
              </w:rPr>
              <w:t>debe</w:t>
            </w:r>
            <w:r w:rsidRPr="00171B5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3C6AB8A" w14:textId="77777777" w:rsidR="0056031C" w:rsidRDefault="0056031C" w:rsidP="00B24C4A">
            <w:pPr>
              <w:pStyle w:val="Default"/>
              <w:spacing w:line="360" w:lineRule="auto"/>
              <w:ind w:left="176"/>
              <w:jc w:val="both"/>
              <w:rPr>
                <w:rFonts w:ascii="Georgia" w:hAnsi="Georgia"/>
                <w:sz w:val="22"/>
                <w:szCs w:val="22"/>
              </w:rPr>
            </w:pPr>
          </w:p>
          <w:p w14:paraId="3E7B00D6" w14:textId="00959C87" w:rsidR="00D556E8" w:rsidRDefault="0056031C" w:rsidP="00B24C4A">
            <w:pPr>
              <w:pStyle w:val="Default"/>
              <w:spacing w:line="360" w:lineRule="auto"/>
              <w:ind w:left="176"/>
              <w:jc w:val="both"/>
              <w:rPr>
                <w:rFonts w:ascii="Georgia" w:hAnsi="Georgia"/>
                <w:sz w:val="22"/>
                <w:szCs w:val="22"/>
              </w:rPr>
            </w:pPr>
            <w:r>
              <w:rPr>
                <w:rFonts w:ascii="Georgia" w:hAnsi="Georgia"/>
                <w:sz w:val="22"/>
                <w:szCs w:val="22"/>
              </w:rPr>
              <w:t xml:space="preserve">En el </w:t>
            </w:r>
            <w:r w:rsidR="00091864">
              <w:rPr>
                <w:rFonts w:ascii="Georgia" w:hAnsi="Georgia"/>
                <w:sz w:val="22"/>
                <w:szCs w:val="22"/>
              </w:rPr>
              <w:t xml:space="preserve">Programa Académico </w:t>
            </w:r>
            <w:r>
              <w:rPr>
                <w:rFonts w:ascii="Georgia" w:hAnsi="Georgia"/>
                <w:sz w:val="22"/>
                <w:szCs w:val="22"/>
              </w:rPr>
              <w:t>(</w:t>
            </w:r>
            <w:r w:rsidRPr="0056031C">
              <w:rPr>
                <w:rFonts w:ascii="Georgia" w:hAnsi="Georgia"/>
                <w:sz w:val="22"/>
                <w:szCs w:val="22"/>
              </w:rPr>
              <w:t>PAIAIUL</w:t>
            </w:r>
            <w:r>
              <w:rPr>
                <w:rFonts w:ascii="Georgia" w:hAnsi="Georgia"/>
                <w:sz w:val="22"/>
                <w:szCs w:val="22"/>
              </w:rPr>
              <w:t xml:space="preserve">) los docentes </w:t>
            </w:r>
            <w:r w:rsidR="00091864">
              <w:rPr>
                <w:rFonts w:ascii="Georgia" w:hAnsi="Georgia"/>
                <w:sz w:val="22"/>
                <w:szCs w:val="22"/>
              </w:rPr>
              <w:t xml:space="preserve">el </w:t>
            </w:r>
            <w:r w:rsidR="00BC1F69">
              <w:rPr>
                <w:rFonts w:ascii="Georgia" w:hAnsi="Georgia"/>
                <w:sz w:val="22"/>
                <w:szCs w:val="22"/>
              </w:rPr>
              <w:t>M.C. Carlos Efrén Ramírez Contreras</w:t>
            </w:r>
            <w:r w:rsidR="002A10BE">
              <w:rPr>
                <w:rFonts w:ascii="Georgia" w:hAnsi="Georgia"/>
                <w:sz w:val="22"/>
                <w:szCs w:val="22"/>
              </w:rPr>
              <w:t xml:space="preserve">, el Dr. Luis Javier Hermosillo Salazar y el Dr. J. Isabel Márquez Mendoza </w:t>
            </w:r>
            <w:r w:rsidR="00D556E8" w:rsidRPr="000C7AC0">
              <w:rPr>
                <w:rFonts w:ascii="Georgia" w:hAnsi="Georgia"/>
                <w:sz w:val="22"/>
                <w:szCs w:val="22"/>
              </w:rPr>
              <w:t>participan</w:t>
            </w:r>
            <w:r w:rsidR="00D556E8" w:rsidRPr="00D556E8">
              <w:rPr>
                <w:rFonts w:ascii="Georgia" w:hAnsi="Georgia"/>
                <w:sz w:val="22"/>
                <w:szCs w:val="22"/>
              </w:rPr>
              <w:t xml:space="preserve"> </w:t>
            </w:r>
            <w:r w:rsidR="00D556E8">
              <w:rPr>
                <w:rFonts w:ascii="Georgia" w:hAnsi="Georgia"/>
                <w:sz w:val="22"/>
                <w:szCs w:val="22"/>
              </w:rPr>
              <w:t xml:space="preserve">con la asociación del </w:t>
            </w:r>
            <w:r w:rsidR="002A10BE">
              <w:rPr>
                <w:rFonts w:ascii="Georgia" w:hAnsi="Georgia"/>
                <w:sz w:val="22"/>
                <w:szCs w:val="22"/>
              </w:rPr>
              <w:t>“</w:t>
            </w:r>
            <w:r w:rsidR="00D556E8">
              <w:rPr>
                <w:rFonts w:ascii="Georgia" w:hAnsi="Georgia"/>
                <w:sz w:val="22"/>
                <w:szCs w:val="22"/>
              </w:rPr>
              <w:t>Programa Educativo</w:t>
            </w:r>
            <w:r w:rsidR="002A10BE">
              <w:rPr>
                <w:rFonts w:ascii="Georgia" w:hAnsi="Georgia"/>
                <w:sz w:val="22"/>
                <w:szCs w:val="22"/>
              </w:rPr>
              <w:t xml:space="preserve"> de Salud Comunitaria A.C” de San Cristóbal de Las Casas, Chiapas; en Planes de Manejo para la instauración de </w:t>
            </w:r>
            <w:r w:rsidR="00B24C4A">
              <w:rPr>
                <w:rFonts w:ascii="Georgia" w:hAnsi="Georgia"/>
                <w:sz w:val="22"/>
                <w:szCs w:val="22"/>
              </w:rPr>
              <w:t>Unidades De Manejo Ambiental, con</w:t>
            </w:r>
            <w:r w:rsidR="00D556E8" w:rsidRPr="00D556E8">
              <w:rPr>
                <w:rFonts w:ascii="Georgia" w:hAnsi="Georgia"/>
                <w:sz w:val="22"/>
                <w:szCs w:val="22"/>
              </w:rPr>
              <w:t xml:space="preserve"> fin de articular los esfuerzos de la institución con los sectores productivo, social y gubernamental.</w:t>
            </w:r>
            <w:r w:rsidR="00957F6A">
              <w:rPr>
                <w:rFonts w:ascii="Georgia" w:hAnsi="Georgia"/>
                <w:sz w:val="22"/>
                <w:szCs w:val="22"/>
              </w:rPr>
              <w:t xml:space="preserve"> </w:t>
            </w:r>
            <w:hyperlink r:id="rId51" w:history="1">
              <w:r w:rsidR="00957F6A" w:rsidRPr="00957F6A">
                <w:rPr>
                  <w:rStyle w:val="Hipervnculo"/>
                  <w:rFonts w:ascii="Georgia" w:hAnsi="Georgia"/>
                  <w:sz w:val="22"/>
                  <w:szCs w:val="22"/>
                </w:rPr>
                <w:t>(Constancias , Convenio)</w:t>
              </w:r>
            </w:hyperlink>
          </w:p>
          <w:p w14:paraId="0FDBEFA1" w14:textId="77777777" w:rsidR="00D556E8" w:rsidRPr="000C7AC0" w:rsidRDefault="00D556E8" w:rsidP="000C7AC0">
            <w:pPr>
              <w:pStyle w:val="Default"/>
              <w:spacing w:line="360" w:lineRule="auto"/>
              <w:ind w:left="176"/>
              <w:jc w:val="both"/>
              <w:rPr>
                <w:rFonts w:ascii="Georgia" w:hAnsi="Georgia"/>
                <w:sz w:val="22"/>
                <w:szCs w:val="22"/>
              </w:rPr>
            </w:pPr>
          </w:p>
          <w:p w14:paraId="14D83369" w14:textId="77777777" w:rsidR="00E65C1C" w:rsidRPr="00FD0A66" w:rsidRDefault="00D068F0" w:rsidP="00E65C1C">
            <w:pPr>
              <w:pStyle w:val="Default"/>
              <w:spacing w:line="360" w:lineRule="auto"/>
              <w:ind w:left="342"/>
              <w:jc w:val="both"/>
              <w:rPr>
                <w:rFonts w:ascii="Georgia" w:hAnsi="Georgia"/>
                <w:color w:val="auto"/>
                <w:sz w:val="22"/>
                <w:szCs w:val="22"/>
              </w:rPr>
            </w:pPr>
            <w:r w:rsidRPr="00FD0A66">
              <w:rPr>
                <w:rFonts w:ascii="Georgia" w:hAnsi="Georgia"/>
                <w:color w:val="auto"/>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Los PTC han participado en </w:t>
            </w:r>
            <w:r w:rsidR="00E65C1C" w:rsidRPr="00FD0A66">
              <w:rPr>
                <w:rFonts w:ascii="Georgia" w:hAnsi="Georgia"/>
                <w:color w:val="auto"/>
                <w:sz w:val="22"/>
                <w:szCs w:val="22"/>
              </w:rPr>
              <w:t>diversos</w:t>
            </w:r>
            <w:r w:rsidRPr="00FD0A66">
              <w:rPr>
                <w:rFonts w:ascii="Georgia" w:hAnsi="Georgia"/>
                <w:color w:val="auto"/>
                <w:sz w:val="22"/>
                <w:szCs w:val="22"/>
              </w:rPr>
              <w:t xml:space="preserve"> grupos y cargos administrativos</w:t>
            </w:r>
            <w:r w:rsidR="00E65C1C" w:rsidRPr="00FD0A66">
              <w:rPr>
                <w:rFonts w:ascii="Georgia" w:hAnsi="Georgia"/>
                <w:color w:val="auto"/>
                <w:sz w:val="22"/>
                <w:szCs w:val="22"/>
              </w:rPr>
              <w:t>.</w:t>
            </w:r>
          </w:p>
          <w:p w14:paraId="11BC9FF9" w14:textId="65088AE3" w:rsidR="00D068F0" w:rsidRPr="000C7AC0" w:rsidRDefault="00E65C1C" w:rsidP="00E65C1C">
            <w:pPr>
              <w:pStyle w:val="Default"/>
              <w:spacing w:line="360" w:lineRule="auto"/>
              <w:ind w:left="346"/>
              <w:jc w:val="both"/>
              <w:rPr>
                <w:rFonts w:ascii="Georgia" w:hAnsi="Georgia"/>
                <w:b/>
              </w:rPr>
            </w:pPr>
            <w:r w:rsidRPr="00FD0A66">
              <w:rPr>
                <w:rFonts w:ascii="Georgia" w:hAnsi="Georgia"/>
                <w:b/>
                <w:color w:val="auto"/>
              </w:rPr>
              <w:t xml:space="preserve"> </w:t>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2"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3"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4"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02A5B248"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8" w:name="_Toc495497160"/>
      <w:r w:rsidRPr="00467551">
        <w:rPr>
          <w:rFonts w:ascii="Georgia" w:hAnsi="Georgia"/>
          <w:b/>
          <w:color w:val="auto"/>
          <w:sz w:val="22"/>
          <w:szCs w:val="22"/>
        </w:rPr>
        <w:t>Categoría 2. Estudiantes</w:t>
      </w:r>
      <w:bookmarkEnd w:id="48"/>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5"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6"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7"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8"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9"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0"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1"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2"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3"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4"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77777777"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En la infraestructura de la UAAAN UL existen 50 aulas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1EC67EDC"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proofErr w:type="spellStart"/>
            <w:r w:rsidR="00C428FB" w:rsidRPr="00C428FB">
              <w:rPr>
                <w:rFonts w:ascii="Georgia" w:hAnsi="Georgia" w:cs="Arial"/>
              </w:rPr>
              <w:t>cañon</w:t>
            </w:r>
            <w:proofErr w:type="spellEnd"/>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B8B41E1" w14:textId="77777777" w:rsidR="00741640" w:rsidRDefault="00741640" w:rsidP="000C7AC0">
            <w:pPr>
              <w:pStyle w:val="Default"/>
              <w:spacing w:line="360" w:lineRule="auto"/>
              <w:jc w:val="both"/>
              <w:rPr>
                <w:rFonts w:ascii="Georgia" w:hAnsi="Georgia"/>
                <w:b/>
                <w:sz w:val="22"/>
                <w:szCs w:val="22"/>
              </w:rPr>
            </w:pPr>
          </w:p>
          <w:p w14:paraId="786AFF98" w14:textId="77777777" w:rsidR="00C550B6" w:rsidRDefault="00C550B6" w:rsidP="000C7AC0">
            <w:pPr>
              <w:pStyle w:val="Default"/>
              <w:spacing w:line="360" w:lineRule="auto"/>
              <w:jc w:val="both"/>
              <w:rPr>
                <w:rFonts w:ascii="Georgia" w:hAnsi="Georgia"/>
                <w:b/>
                <w:sz w:val="22"/>
                <w:szCs w:val="22"/>
              </w:rPr>
            </w:pPr>
          </w:p>
          <w:p w14:paraId="01843002" w14:textId="2C4384BC" w:rsidR="00C550B6" w:rsidRPr="000C7AC0" w:rsidRDefault="00C550B6"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4154916E" w14:textId="18E4E002" w:rsidR="00846796" w:rsidRPr="00BC1F69" w:rsidRDefault="00A163EA" w:rsidP="00BC1F69">
            <w:pPr>
              <w:spacing w:line="360" w:lineRule="auto"/>
              <w:ind w:left="321"/>
              <w:rPr>
                <w:rFonts w:ascii="Georgia" w:hAnsi="Georgia"/>
              </w:rPr>
            </w:pPr>
            <w:r w:rsidRPr="00BC1F69">
              <w:rPr>
                <w:rFonts w:ascii="Georgia" w:hAnsi="Georgia"/>
              </w:rPr>
              <w:t>Para e</w:t>
            </w:r>
            <w:r w:rsidR="00D61BE6" w:rsidRPr="00BC1F69">
              <w:rPr>
                <w:rFonts w:ascii="Georgia" w:hAnsi="Georgia"/>
              </w:rPr>
              <w:t>l PAI</w:t>
            </w:r>
            <w:r w:rsidRPr="00BC1F69">
              <w:rPr>
                <w:rFonts w:ascii="Georgia" w:hAnsi="Georgia"/>
              </w:rPr>
              <w:t>A</w:t>
            </w:r>
            <w:r w:rsidR="001F5946" w:rsidRPr="00BC1F69">
              <w:rPr>
                <w:rFonts w:ascii="Georgia" w:hAnsi="Georgia"/>
              </w:rPr>
              <w:t>I</w:t>
            </w:r>
            <w:r w:rsidRPr="00BC1F69">
              <w:rPr>
                <w:rFonts w:ascii="Georgia" w:hAnsi="Georgia"/>
              </w:rPr>
              <w:t>UL</w:t>
            </w:r>
            <w:r w:rsidR="00D61BE6" w:rsidRPr="00BC1F69">
              <w:rPr>
                <w:rFonts w:ascii="Georgia" w:hAnsi="Georgia"/>
              </w:rPr>
              <w:t xml:space="preserve"> </w:t>
            </w:r>
            <w:r w:rsidRPr="00BC1F69">
              <w:rPr>
                <w:rFonts w:ascii="Georgia" w:hAnsi="Georgia"/>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1A2E7AD0" w:rsidR="0075384F" w:rsidRPr="001B0B2D" w:rsidRDefault="0075384F" w:rsidP="001F5946">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 del PAI</w:t>
                  </w:r>
                  <w:r w:rsidR="00A163EA">
                    <w:rPr>
                      <w:rFonts w:ascii="Georgia" w:eastAsia="Times New Roman" w:hAnsi="Georgia" w:cs="Calibri"/>
                      <w:color w:val="000000"/>
                      <w:sz w:val="20"/>
                      <w:szCs w:val="20"/>
                      <w:lang w:eastAsia="es-MX"/>
                    </w:rPr>
                    <w:t>A</w:t>
                  </w:r>
                  <w:r w:rsidR="001F5946">
                    <w:rPr>
                      <w:rFonts w:ascii="Georgia" w:eastAsia="Times New Roman" w:hAnsi="Georgia" w:cs="Calibri"/>
                      <w:color w:val="000000"/>
                      <w:sz w:val="20"/>
                      <w:szCs w:val="20"/>
                      <w:lang w:eastAsia="es-MX"/>
                    </w:rPr>
                    <w:t>I</w:t>
                  </w:r>
                  <w:r w:rsidR="00A163EA">
                    <w:rPr>
                      <w:rFonts w:ascii="Georgia" w:eastAsia="Times New Roman" w:hAnsi="Georgia" w:cs="Calibri"/>
                      <w:color w:val="000000"/>
                      <w:sz w:val="20"/>
                      <w:szCs w:val="20"/>
                      <w:lang w:eastAsia="es-MX"/>
                    </w:rPr>
                    <w:t>UL</w:t>
                  </w:r>
                  <w:r w:rsidRPr="001B0B2D">
                    <w:rPr>
                      <w:rFonts w:ascii="Georgia" w:eastAsia="Times New Roman" w:hAnsi="Georgia" w:cs="Calibri"/>
                      <w:color w:val="000000"/>
                      <w:sz w:val="20"/>
                      <w:szCs w:val="2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25C63A35"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4EF3965D"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27AD1DE2"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50</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52CF7F58"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4AEC2D1C"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D47A83A"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27EE7EBF"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194E7A21"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02B878F3"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4F97BD3B"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5D52CEB7" w:rsidR="0075384F" w:rsidRPr="001B0B2D" w:rsidRDefault="00737D8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018B4FB2" w:rsidR="0075384F" w:rsidRPr="001B0B2D" w:rsidRDefault="00737D8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r>
          </w:tbl>
          <w:p w14:paraId="3880C2AC" w14:textId="5F491462"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763F8217" w14:textId="77777777" w:rsidR="00BC1F69" w:rsidRDefault="00BC1F69" w:rsidP="000C7AC0">
            <w:pPr>
              <w:autoSpaceDE w:val="0"/>
              <w:autoSpaceDN w:val="0"/>
              <w:adjustRightInd w:val="0"/>
              <w:spacing w:line="360" w:lineRule="auto"/>
              <w:ind w:left="342"/>
              <w:jc w:val="both"/>
              <w:rPr>
                <w:rFonts w:ascii="Georgia" w:hAnsi="Georgia" w:cs="Arial"/>
                <w:color w:val="000000"/>
                <w:sz w:val="20"/>
                <w:szCs w:val="20"/>
              </w:rPr>
            </w:pPr>
          </w:p>
          <w:p w14:paraId="3406A7CF" w14:textId="3EA25FBC"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541F4C7"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p w14:paraId="4F6B9D55" w14:textId="322CC0C9" w:rsidR="00332F7F" w:rsidRDefault="00332F7F" w:rsidP="000C7AC0">
            <w:pPr>
              <w:autoSpaceDE w:val="0"/>
              <w:autoSpaceDN w:val="0"/>
              <w:adjustRightInd w:val="0"/>
              <w:spacing w:line="360" w:lineRule="auto"/>
              <w:ind w:left="342"/>
              <w:jc w:val="both"/>
              <w:rPr>
                <w:rFonts w:ascii="Georgia" w:hAnsi="Georgia" w:cs="Arial"/>
                <w:color w:val="000000"/>
              </w:rPr>
            </w:pPr>
          </w:p>
          <w:p w14:paraId="79EC9F3B" w14:textId="05A58DD4" w:rsidR="00B17746" w:rsidRDefault="00B17746" w:rsidP="000C7AC0">
            <w:pPr>
              <w:autoSpaceDE w:val="0"/>
              <w:autoSpaceDN w:val="0"/>
              <w:adjustRightInd w:val="0"/>
              <w:spacing w:line="360" w:lineRule="auto"/>
              <w:ind w:left="342"/>
              <w:jc w:val="both"/>
              <w:rPr>
                <w:rFonts w:ascii="Georgia" w:hAnsi="Georgia" w:cs="Arial"/>
                <w:color w:val="000000"/>
              </w:rPr>
            </w:pPr>
          </w:p>
          <w:p w14:paraId="3B3EA701" w14:textId="6D99928C" w:rsidR="00B17746" w:rsidRDefault="00B17746" w:rsidP="000C7AC0">
            <w:pPr>
              <w:autoSpaceDE w:val="0"/>
              <w:autoSpaceDN w:val="0"/>
              <w:adjustRightInd w:val="0"/>
              <w:spacing w:line="360" w:lineRule="auto"/>
              <w:ind w:left="342"/>
              <w:jc w:val="both"/>
              <w:rPr>
                <w:rFonts w:ascii="Georgia" w:hAnsi="Georgia" w:cs="Arial"/>
                <w:color w:val="000000"/>
              </w:rPr>
            </w:pPr>
          </w:p>
          <w:p w14:paraId="3798061D" w14:textId="5E2F46BF" w:rsidR="00B17746" w:rsidRDefault="00B17746" w:rsidP="000C7AC0">
            <w:pPr>
              <w:autoSpaceDE w:val="0"/>
              <w:autoSpaceDN w:val="0"/>
              <w:adjustRightInd w:val="0"/>
              <w:spacing w:line="360" w:lineRule="auto"/>
              <w:ind w:left="342"/>
              <w:jc w:val="both"/>
              <w:rPr>
                <w:rFonts w:ascii="Georgia" w:hAnsi="Georgia" w:cs="Arial"/>
                <w:color w:val="000000"/>
              </w:rPr>
            </w:pPr>
          </w:p>
          <w:p w14:paraId="56BA00C6" w14:textId="77777777" w:rsidR="00B17746" w:rsidRDefault="00B17746" w:rsidP="000C7AC0">
            <w:pPr>
              <w:autoSpaceDE w:val="0"/>
              <w:autoSpaceDN w:val="0"/>
              <w:adjustRightInd w:val="0"/>
              <w:spacing w:line="360" w:lineRule="auto"/>
              <w:ind w:left="342"/>
              <w:jc w:val="both"/>
              <w:rPr>
                <w:rFonts w:ascii="Georgia" w:hAnsi="Georgia" w:cs="Arial"/>
                <w:color w:val="000000"/>
              </w:rPr>
            </w:pP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3BCBCAF4" w:rsidR="000B2D51" w:rsidRPr="001B0B2D" w:rsidRDefault="000B2D51" w:rsidP="00332F7F">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sidR="00173A3C">
                    <w:rPr>
                      <w:rFonts w:ascii="Georgia" w:eastAsia="Georgia" w:hAnsi="Georgia" w:cs="Georgia"/>
                      <w:color w:val="000000"/>
                      <w:sz w:val="20"/>
                      <w:szCs w:val="20"/>
                      <w:lang w:eastAsia="es-MX"/>
                    </w:rPr>
                    <w:t>A</w:t>
                  </w:r>
                  <w:r w:rsidR="000C15F7">
                    <w:rPr>
                      <w:rFonts w:ascii="Georgia" w:eastAsia="Georgia" w:hAnsi="Georgia" w:cs="Georgia"/>
                      <w:color w:val="000000"/>
                      <w:sz w:val="20"/>
                      <w:szCs w:val="20"/>
                      <w:lang w:eastAsia="es-MX"/>
                    </w:rPr>
                    <w:t>I</w:t>
                  </w:r>
                  <w:r w:rsidR="00332F7F">
                    <w:rPr>
                      <w:rFonts w:ascii="Georgia" w:eastAsia="Georgia" w:hAnsi="Georgia" w:cs="Georgia"/>
                      <w:color w:val="000000"/>
                      <w:sz w:val="20"/>
                      <w:szCs w:val="20"/>
                      <w:lang w:eastAsia="es-MX"/>
                    </w:rPr>
                    <w:t>UL</w:t>
                  </w:r>
                  <w:r w:rsidRPr="001B0B2D">
                    <w:rPr>
                      <w:rFonts w:ascii="Georgia" w:eastAsia="Georgia" w:hAnsi="Georgia" w:cs="Georgia"/>
                      <w:color w:val="000000"/>
                      <w:sz w:val="20"/>
                      <w:szCs w:val="20"/>
                      <w:lang w:eastAsia="es-MX"/>
                    </w:rPr>
                    <w:t xml:space="preserve"> titulados/opción de titulación</w:t>
                  </w:r>
                  <w:r w:rsidR="001B0B2D">
                    <w:rPr>
                      <w:rFonts w:ascii="Georgia" w:eastAsia="Georgia" w:hAnsi="Georgia" w:cs="Georgia"/>
                      <w:color w:val="000000"/>
                      <w:sz w:val="20"/>
                      <w:szCs w:val="2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44E6667E" w:rsidR="000B2D51" w:rsidRPr="001B0B2D" w:rsidRDefault="00022561"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52FBA5D7"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34F4E12D"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2A036A63" w14:textId="4FA154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0152956" w14:textId="684C3BD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6DFAC20" w14:textId="336FEFB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DDAFFF8" w14:textId="05F8C37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59ABDB7" w14:textId="4DBA258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C6CC942" w14:textId="309B75F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471B029" w14:textId="76655445"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7FDDCC" w14:textId="0BFCA57D"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F30ED2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7EC4F771" w14:textId="63E5F0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555B8CA" w14:textId="38BCA1A5" w:rsidR="000B2D51" w:rsidRPr="001B0B2D" w:rsidRDefault="000B2D51" w:rsidP="00854585">
                  <w:pPr>
                    <w:spacing w:after="0" w:line="360" w:lineRule="auto"/>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49EF846" w14:textId="58C73AF7"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01A75593" w14:textId="386C78F1"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784" w:type="dxa"/>
                  <w:tcBorders>
                    <w:top w:val="nil"/>
                    <w:left w:val="nil"/>
                    <w:bottom w:val="single" w:sz="4" w:space="0" w:color="auto"/>
                    <w:right w:val="single" w:sz="4" w:space="0" w:color="auto"/>
                  </w:tcBorders>
                  <w:shd w:val="clear" w:color="auto" w:fill="auto"/>
                  <w:noWrap/>
                  <w:vAlign w:val="bottom"/>
                </w:tcPr>
                <w:p w14:paraId="0B8A881A" w14:textId="584AC22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C93FA8D" w14:textId="76A21B96"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3FFE5E7" w14:textId="7A7437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B2395A6" w14:textId="7B40A7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7873337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009C138F" w14:textId="782445A8"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7EA705E0" w14:textId="00E8BCCD"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89953AA" w14:textId="35E1ED0B"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08" w:type="dxa"/>
                  <w:tcBorders>
                    <w:top w:val="nil"/>
                    <w:left w:val="nil"/>
                    <w:bottom w:val="single" w:sz="4" w:space="0" w:color="auto"/>
                    <w:right w:val="single" w:sz="4" w:space="0" w:color="auto"/>
                  </w:tcBorders>
                  <w:shd w:val="clear" w:color="auto" w:fill="auto"/>
                  <w:noWrap/>
                  <w:vAlign w:val="bottom"/>
                </w:tcPr>
                <w:p w14:paraId="5D2B9EB6" w14:textId="380013F6"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66</w:t>
                  </w:r>
                </w:p>
              </w:tc>
              <w:tc>
                <w:tcPr>
                  <w:tcW w:w="784" w:type="dxa"/>
                  <w:tcBorders>
                    <w:top w:val="nil"/>
                    <w:left w:val="nil"/>
                    <w:bottom w:val="single" w:sz="4" w:space="0" w:color="auto"/>
                    <w:right w:val="single" w:sz="4" w:space="0" w:color="auto"/>
                  </w:tcBorders>
                  <w:shd w:val="clear" w:color="auto" w:fill="auto"/>
                  <w:noWrap/>
                  <w:vAlign w:val="bottom"/>
                </w:tcPr>
                <w:p w14:paraId="6D7492EB" w14:textId="1D3FC76B"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2C35234E" w14:textId="4367D84F" w:rsidR="000B2D51" w:rsidRPr="001B0B2D" w:rsidRDefault="000B2D51" w:rsidP="00854585">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0D982A66" w14:textId="1B6CA619"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219F5456" w14:textId="76B04B7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B2D51" w:rsidRPr="001B0B2D" w14:paraId="3198978A"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tcPr>
                <w:p w14:paraId="10FADF44" w14:textId="01B66DE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353E430" w14:textId="46B0A4F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465A68E" w14:textId="29E1637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AB37A5F" w14:textId="3396590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226A3E65" w14:textId="7F1A6B6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0E85ECA" w14:textId="7DBE0D8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D894AC4" w14:textId="1E21476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70623D0" w14:textId="079FF25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0744220D"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D52B9CA" w14:textId="3E799148"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69AE83CD" w14:textId="3D91DFF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032E68" w14:textId="29522DD5"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tcPr>
                <w:p w14:paraId="00182AF2" w14:textId="2F9C406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A342D41" w14:textId="49A9BBBA"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7EB8D7F3" w14:textId="294B5A02"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4417BBE" w14:textId="768B0B21"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2F34E23E" w14:textId="33CFBEA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5530AF11" w14:textId="77777777" w:rsidR="001B0B2D" w:rsidRDefault="001B0B2D" w:rsidP="000C7AC0">
            <w:pPr>
              <w:autoSpaceDE w:val="0"/>
              <w:autoSpaceDN w:val="0"/>
              <w:adjustRightInd w:val="0"/>
              <w:spacing w:line="360" w:lineRule="auto"/>
              <w:ind w:left="342"/>
              <w:jc w:val="both"/>
              <w:rPr>
                <w:rFonts w:ascii="Georgia" w:hAnsi="Georgia" w:cs="Arial"/>
                <w:color w:val="000000"/>
              </w:rPr>
            </w:pPr>
          </w:p>
          <w:p w14:paraId="1BFB63D2" w14:textId="4FF06A73"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72DF7A3E"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0D2061">
              <w:rPr>
                <w:rFonts w:ascii="Georgia" w:hAnsi="Georgia" w:cs="Arial"/>
                <w:color w:val="000000"/>
              </w:rPr>
              <w:t>AI</w:t>
            </w:r>
            <w:r w:rsidR="00173A3C">
              <w:rPr>
                <w:rFonts w:ascii="Georgia" w:hAnsi="Georgia" w:cs="Arial"/>
                <w:color w:val="000000"/>
              </w:rPr>
              <w:t>UL</w:t>
            </w:r>
            <w:r w:rsidRPr="000C7AC0">
              <w:rPr>
                <w:rFonts w:ascii="Georgia" w:hAnsi="Georgia" w:cs="Arial"/>
                <w:color w:val="000000"/>
              </w:rPr>
              <w:t xml:space="preserve"> se rigen por el </w:t>
            </w:r>
            <w:hyperlink r:id="rId65"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w:t>
            </w:r>
            <w:r w:rsidRPr="000C7AC0">
              <w:rPr>
                <w:rFonts w:ascii="Georgia" w:hAnsi="Georgia" w:cs="Arial"/>
                <w:color w:val="000000"/>
              </w:rPr>
              <w:lastRenderedPageBreak/>
              <w:t>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251726E3"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0D2061">
              <w:rPr>
                <w:rFonts w:ascii="Georgia" w:hAnsi="Georgia" w:cs="Arial"/>
                <w:color w:val="000000" w:themeColor="text1"/>
              </w:rPr>
              <w:t>AI</w:t>
            </w:r>
            <w:r w:rsidR="00022561">
              <w:rPr>
                <w:rFonts w:ascii="Georgia" w:hAnsi="Georgia" w:cs="Arial"/>
                <w:color w:val="000000" w:themeColor="text1"/>
              </w:rPr>
              <w:t>UL</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18C866D7" w14:textId="05513F39" w:rsidR="008C5988" w:rsidRPr="000C7AC0" w:rsidRDefault="00925B37" w:rsidP="008C5988">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0E38D015" w14:textId="0F3BBDF5" w:rsidR="00741640" w:rsidRPr="000C7AC0" w:rsidRDefault="00741640" w:rsidP="00022561">
            <w:pPr>
              <w:autoSpaceDE w:val="0"/>
              <w:autoSpaceDN w:val="0"/>
              <w:adjustRightInd w:val="0"/>
              <w:spacing w:line="360" w:lineRule="auto"/>
              <w:jc w:val="both"/>
              <w:rPr>
                <w:rFonts w:ascii="Georgia" w:hAnsi="Georgia" w:cs="Arial"/>
                <w:b/>
              </w:rPr>
            </w:pP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043B9096" w:rsidR="009933C4" w:rsidRDefault="009933C4" w:rsidP="000C7AC0">
      <w:pPr>
        <w:pStyle w:val="Default"/>
        <w:spacing w:line="360" w:lineRule="auto"/>
        <w:jc w:val="both"/>
        <w:rPr>
          <w:rFonts w:ascii="Georgia" w:hAnsi="Georgia"/>
          <w:sz w:val="22"/>
          <w:szCs w:val="22"/>
        </w:rPr>
      </w:pPr>
    </w:p>
    <w:p w14:paraId="7C266DDB" w14:textId="69516092" w:rsidR="000D2061" w:rsidRDefault="000D2061" w:rsidP="000C7AC0">
      <w:pPr>
        <w:pStyle w:val="Default"/>
        <w:spacing w:line="360" w:lineRule="auto"/>
        <w:jc w:val="both"/>
        <w:rPr>
          <w:rFonts w:ascii="Georgia" w:hAnsi="Georgia"/>
          <w:sz w:val="22"/>
          <w:szCs w:val="22"/>
        </w:rPr>
      </w:pPr>
    </w:p>
    <w:p w14:paraId="71F29E2C" w14:textId="77777777" w:rsidR="000D2061" w:rsidRPr="000C7AC0" w:rsidRDefault="000D2061"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6"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Pr="000C7AC0" w:rsidRDefault="0065626D" w:rsidP="000C7AC0">
            <w:pPr>
              <w:pStyle w:val="Default"/>
              <w:spacing w:line="360" w:lineRule="auto"/>
              <w:ind w:left="346"/>
              <w:jc w:val="both"/>
              <w:rPr>
                <w:rFonts w:ascii="Georgia" w:hAnsi="Georgia"/>
                <w:color w:val="FF0000"/>
                <w:sz w:val="22"/>
                <w:szCs w:val="22"/>
              </w:rPr>
            </w:pPr>
          </w:p>
          <w:p w14:paraId="105B7A75" w14:textId="5D8092A8"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A05B30">
              <w:rPr>
                <w:rFonts w:ascii="Georgia" w:hAnsi="Georgia"/>
                <w:color w:val="auto"/>
                <w:sz w:val="22"/>
                <w:szCs w:val="22"/>
              </w:rPr>
              <w:t>A</w:t>
            </w:r>
            <w:r w:rsidR="000D2061">
              <w:rPr>
                <w:rFonts w:ascii="Georgia" w:hAnsi="Georgia"/>
                <w:color w:val="auto"/>
                <w:sz w:val="22"/>
                <w:szCs w:val="22"/>
              </w:rPr>
              <w:t>I</w:t>
            </w:r>
            <w:r w:rsidR="00A05B30">
              <w:rPr>
                <w:rFonts w:ascii="Georgia" w:hAnsi="Georgia"/>
                <w:color w:val="auto"/>
                <w:sz w:val="22"/>
                <w:szCs w:val="22"/>
              </w:rPr>
              <w:t>UL</w:t>
            </w:r>
            <w:r w:rsidRPr="000C7AC0">
              <w:rPr>
                <w:rFonts w:ascii="Georgia" w:hAnsi="Georgia"/>
                <w:color w:val="auto"/>
                <w:sz w:val="22"/>
                <w:szCs w:val="22"/>
              </w:rPr>
              <w:t xml:space="preserve"> la información derivada del SIIAA es la siguiente:</w:t>
            </w:r>
          </w:p>
          <w:p w14:paraId="19306DCF" w14:textId="3D905055"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64668F1D" w14:textId="4D8D3B41" w:rsidR="00426F4A" w:rsidRPr="000C7AC0" w:rsidRDefault="00426F4A" w:rsidP="000C7AC0">
            <w:pPr>
              <w:autoSpaceDE w:val="0"/>
              <w:autoSpaceDN w:val="0"/>
              <w:adjustRightInd w:val="0"/>
              <w:spacing w:line="360" w:lineRule="auto"/>
              <w:ind w:left="346"/>
              <w:jc w:val="both"/>
              <w:rPr>
                <w:rFonts w:ascii="Georgia" w:hAnsi="Georgia" w:cs="Arial"/>
                <w:b/>
                <w:bCs/>
              </w:rPr>
            </w:pPr>
          </w:p>
          <w:p w14:paraId="3E26FFC9" w14:textId="5B81071E"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t>La eficiencia terminal del PAI</w:t>
            </w:r>
            <w:r w:rsidR="000D2061">
              <w:rPr>
                <w:rFonts w:ascii="Georgia" w:hAnsi="Georgia" w:cs="Arial"/>
                <w:bCs/>
              </w:rPr>
              <w:t>AI</w:t>
            </w:r>
            <w:r w:rsidR="00A05B30">
              <w:rPr>
                <w:rFonts w:ascii="Georgia" w:hAnsi="Georgia" w:cs="Arial"/>
                <w:bCs/>
              </w:rPr>
              <w:t>UL</w:t>
            </w:r>
            <w:r w:rsidRPr="000C7AC0">
              <w:rPr>
                <w:rFonts w:ascii="Georgia" w:hAnsi="Georgia" w:cs="Arial"/>
                <w:bCs/>
              </w:rPr>
              <w:t xml:space="preserve"> se ubica entre el </w:t>
            </w:r>
            <w:r w:rsidR="00DC15DC">
              <w:rPr>
                <w:rFonts w:ascii="Georgia" w:hAnsi="Georgia" w:cs="Arial"/>
                <w:bCs/>
              </w:rPr>
              <w:t>43</w:t>
            </w:r>
            <w:r w:rsidRPr="000C7AC0">
              <w:rPr>
                <w:rFonts w:ascii="Georgia" w:hAnsi="Georgia" w:cs="Arial"/>
                <w:bCs/>
              </w:rPr>
              <w:t xml:space="preserve"> al </w:t>
            </w:r>
            <w:r w:rsidR="00DC15DC">
              <w:rPr>
                <w:rFonts w:ascii="Georgia" w:hAnsi="Georgia" w:cs="Arial"/>
                <w:bCs/>
              </w:rPr>
              <w:t>81</w:t>
            </w:r>
            <w:r w:rsidRPr="000C7AC0">
              <w:rPr>
                <w:rFonts w:ascii="Georgia" w:hAnsi="Georgia" w:cs="Arial"/>
                <w:bCs/>
              </w:rPr>
              <w:t xml:space="preserve"> por ciento como se muestra en el siguiente cuadro.</w:t>
            </w:r>
          </w:p>
          <w:p w14:paraId="51AEED54" w14:textId="77777777"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2F7E7DAF" w14:textId="06DB0B4F" w:rsidR="0065626D" w:rsidRPr="009933C4" w:rsidRDefault="0065626D"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del PAI</w:t>
                  </w:r>
                  <w:r w:rsidR="00C35D23">
                    <w:rPr>
                      <w:rFonts w:ascii="Georgia" w:eastAsia="Times New Roman" w:hAnsi="Georgia" w:cs="Calibri"/>
                      <w:color w:val="000000"/>
                      <w:sz w:val="20"/>
                      <w:szCs w:val="20"/>
                      <w:lang w:eastAsia="es-MX"/>
                    </w:rPr>
                    <w:t>A</w:t>
                  </w:r>
                  <w:r w:rsidR="000D2061">
                    <w:rPr>
                      <w:rFonts w:ascii="Georgia" w:eastAsia="Times New Roman" w:hAnsi="Georgia" w:cs="Calibri"/>
                      <w:color w:val="000000"/>
                      <w:sz w:val="20"/>
                      <w:szCs w:val="20"/>
                      <w:lang w:eastAsia="es-MX"/>
                    </w:rPr>
                    <w:t>I</w:t>
                  </w:r>
                  <w:r w:rsidR="00C35D23">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de las </w:t>
                  </w:r>
                  <w:r w:rsidR="00426F4A" w:rsidRPr="009933C4">
                    <w:rPr>
                      <w:rFonts w:ascii="Georgia" w:eastAsia="Times New Roman" w:hAnsi="Georgia" w:cs="Calibri"/>
                      <w:color w:val="000000"/>
                      <w:sz w:val="20"/>
                      <w:szCs w:val="20"/>
                      <w:lang w:eastAsia="es-MX"/>
                    </w:rPr>
                    <w:t>últimas</w:t>
                  </w:r>
                  <w:r w:rsidRPr="009933C4">
                    <w:rPr>
                      <w:rFonts w:ascii="Georgia" w:eastAsia="Times New Roman" w:hAnsi="Georgia" w:cs="Calibri"/>
                      <w:color w:val="000000"/>
                      <w:sz w:val="20"/>
                      <w:szCs w:val="2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1C654E">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A6E0AE" w14:textId="221190E6" w:rsidR="0065626D" w:rsidRPr="009933C4" w:rsidRDefault="00426F4A"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4CD0E992"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0F910A04"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22E2C91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3DCF352C"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2CD2B375"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0CFD8585"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2B4E851D"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5682ECE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785EC53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2F789492"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0EC37021"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285CF34D"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81</w:t>
                  </w:r>
                </w:p>
              </w:tc>
            </w:tr>
          </w:tbl>
          <w:p w14:paraId="582FD6F3" w14:textId="05A47EAD" w:rsidR="00426F4A" w:rsidRPr="000C7AC0" w:rsidRDefault="00426F4A" w:rsidP="000C7AC0">
            <w:pPr>
              <w:autoSpaceDE w:val="0"/>
              <w:autoSpaceDN w:val="0"/>
              <w:adjustRightInd w:val="0"/>
              <w:spacing w:line="360" w:lineRule="auto"/>
              <w:ind w:left="346"/>
              <w:jc w:val="both"/>
              <w:rPr>
                <w:rFonts w:ascii="Georgia" w:hAnsi="Georgia" w:cs="Arial"/>
              </w:rPr>
            </w:pPr>
          </w:p>
          <w:p w14:paraId="15A988D8" w14:textId="77777777"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7CD2AC1A"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A81539">
              <w:rPr>
                <w:rFonts w:ascii="Georgia" w:hAnsi="Georgia" w:cs="Wingdings"/>
                <w:color w:val="000000" w:themeColor="text1"/>
              </w:rPr>
              <w:t>AI</w:t>
            </w:r>
            <w:r w:rsidR="00A05B30">
              <w:rPr>
                <w:rFonts w:ascii="Georgia" w:hAnsi="Georgia" w:cs="Wingdings"/>
                <w:color w:val="000000" w:themeColor="text1"/>
              </w:rPr>
              <w:t>UL</w:t>
            </w:r>
            <w:r w:rsidRPr="000C7AC0">
              <w:rPr>
                <w:rFonts w:ascii="Georgia" w:hAnsi="Georgia" w:cs="Wingdings"/>
                <w:color w:val="000000" w:themeColor="text1"/>
              </w:rPr>
              <w:t xml:space="preserve"> puedan egresar se describe en la siguiente tabla.</w:t>
            </w:r>
          </w:p>
          <w:p w14:paraId="5774D7E1" w14:textId="37A70AD0"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Nota: Considérese que la carrera está estructurada para cursarse en 10 semestres.</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67B5227D"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A05B30">
              <w:rPr>
                <w:rFonts w:ascii="Georgia" w:eastAsia="Times New Roman" w:hAnsi="Georgia" w:cs="Calibri"/>
                <w:color w:val="000000"/>
                <w:lang w:eastAsia="es-MX"/>
              </w:rPr>
              <w:t>A</w:t>
            </w:r>
            <w:r w:rsidR="00A81539">
              <w:rPr>
                <w:rFonts w:ascii="Georgia" w:eastAsia="Times New Roman" w:hAnsi="Georgia" w:cs="Calibri"/>
                <w:color w:val="000000"/>
                <w:lang w:eastAsia="es-MX"/>
              </w:rPr>
              <w:t>I</w:t>
            </w:r>
            <w:r w:rsidR="00A05B30">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4D1F97EB"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r w:rsidR="00A81539">
                    <w:rPr>
                      <w:rFonts w:ascii="Georgia" w:eastAsia="Times New Roman" w:hAnsi="Georgia" w:cs="Calibri"/>
                      <w:color w:val="000000"/>
                      <w:sz w:val="20"/>
                      <w:szCs w:val="20"/>
                      <w:lang w:eastAsia="es-MX"/>
                    </w:rPr>
                    <w:t>.4</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7233849E"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6CE6972E"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9.07</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4C142DD4"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5FA71F34" w14:textId="77777777" w:rsidR="00EF2E82" w:rsidRPr="000C7AC0" w:rsidRDefault="00EF2E82" w:rsidP="000C7AC0">
            <w:pPr>
              <w:autoSpaceDE w:val="0"/>
              <w:autoSpaceDN w:val="0"/>
              <w:adjustRightInd w:val="0"/>
              <w:spacing w:line="360" w:lineRule="auto"/>
              <w:ind w:left="342"/>
              <w:jc w:val="both"/>
              <w:rPr>
                <w:rFonts w:ascii="Georgia" w:hAnsi="Georgia" w:cs="Arial"/>
                <w:color w:val="000000"/>
              </w:rPr>
            </w:pPr>
          </w:p>
          <w:p w14:paraId="6F748AB3" w14:textId="64F9D682"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2B7DE60B"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A81539">
              <w:rPr>
                <w:rFonts w:ascii="Georgia" w:hAnsi="Georgia" w:cs="Arial"/>
              </w:rPr>
              <w:t>AI</w:t>
            </w:r>
            <w:r w:rsidR="00A05B30">
              <w:rPr>
                <w:rFonts w:ascii="Georgia" w:hAnsi="Georgia" w:cs="Arial"/>
              </w:rPr>
              <w:t>UL</w:t>
            </w:r>
            <w:r w:rsidRPr="000C7AC0">
              <w:rPr>
                <w:rFonts w:ascii="Georgia" w:hAnsi="Georgia" w:cs="Arial"/>
              </w:rPr>
              <w:t xml:space="preserve"> la tasa de retención en el primer año después de su ingreso supera el </w:t>
            </w:r>
            <w:r w:rsidR="00A81539">
              <w:rPr>
                <w:rFonts w:ascii="Georgia" w:hAnsi="Georgia" w:cs="Arial"/>
              </w:rPr>
              <w:t>67</w:t>
            </w:r>
            <w:r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547C3880" w:rsidR="00094201" w:rsidRPr="009933C4" w:rsidRDefault="00094201"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del PAI</w:t>
                  </w:r>
                  <w:r w:rsidR="00A05B30">
                    <w:rPr>
                      <w:rFonts w:ascii="Georgia" w:eastAsia="Times New Roman" w:hAnsi="Georgia" w:cs="Calibri"/>
                      <w:color w:val="000000"/>
                      <w:sz w:val="20"/>
                      <w:szCs w:val="20"/>
                      <w:lang w:eastAsia="es-MX"/>
                    </w:rPr>
                    <w:t>A</w:t>
                  </w:r>
                  <w:r w:rsidR="00A81539">
                    <w:rPr>
                      <w:rFonts w:ascii="Georgia" w:eastAsia="Times New Roman" w:hAnsi="Georgia" w:cs="Calibri"/>
                      <w:color w:val="000000"/>
                      <w:sz w:val="20"/>
                      <w:szCs w:val="20"/>
                      <w:lang w:eastAsia="es-MX"/>
                    </w:rPr>
                    <w:t>I</w:t>
                  </w:r>
                  <w:r w:rsidR="00A05B30">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1C654E">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A3D2" w14:textId="20CA9E10"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6AE3871A" w14:textId="193FD915"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5C2EC27" w14:textId="77777777"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11EA69D0" w14:textId="65F780B0"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A05B30"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3B2E447E"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67C4858B"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09A41B7A"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83</w:t>
                  </w:r>
                </w:p>
              </w:tc>
            </w:tr>
            <w:tr w:rsidR="00A05B30"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1DEF8BD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741A7501"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5893CBC5"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A05B30"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2101BA40"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1E7D5466"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0C022FF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A05B30"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324255E0"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4472803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1B47F621"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E6383BE"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p>
          <w:p w14:paraId="5DDD3204" w14:textId="09D4A8FC"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70A710E" w14:textId="77777777"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27D4F9D4" w:rsidR="00AE2D23"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p w14:paraId="3080FFB3" w14:textId="77777777" w:rsidR="00A81539" w:rsidRPr="000C7AC0" w:rsidRDefault="00A81539" w:rsidP="000C7AC0">
            <w:pPr>
              <w:autoSpaceDE w:val="0"/>
              <w:autoSpaceDN w:val="0"/>
              <w:adjustRightInd w:val="0"/>
              <w:spacing w:line="360" w:lineRule="auto"/>
              <w:ind w:left="342"/>
              <w:jc w:val="both"/>
              <w:rPr>
                <w:rFonts w:ascii="Georgia" w:hAnsi="Georgia" w:cs="Arial"/>
                <w:bCs/>
                <w:color w:val="000000" w:themeColor="text1"/>
              </w:rPr>
            </w:pP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14:paraId="0C55DC96" w14:textId="77777777" w:rsidTr="00EE5F27">
              <w:trPr>
                <w:trHeight w:val="300"/>
                <w:jc w:val="center"/>
              </w:trPr>
              <w:tc>
                <w:tcPr>
                  <w:tcW w:w="8504" w:type="dxa"/>
                  <w:gridSpan w:val="4"/>
                  <w:tcBorders>
                    <w:top w:val="nil"/>
                    <w:left w:val="nil"/>
                    <w:bottom w:val="nil"/>
                    <w:right w:val="nil"/>
                  </w:tcBorders>
                  <w:shd w:val="clear" w:color="auto" w:fill="auto"/>
                  <w:noWrap/>
                  <w:vAlign w:val="bottom"/>
                  <w:hideMark/>
                </w:tcPr>
                <w:p w14:paraId="3FB7E195" w14:textId="294A70C5" w:rsidR="00AE2D23" w:rsidRPr="009933C4" w:rsidRDefault="00AE2D23" w:rsidP="002D1A0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ciclo escolar de los alumnos de PAI</w:t>
                  </w:r>
                  <w:r w:rsidR="00A81539">
                    <w:rPr>
                      <w:rFonts w:ascii="Georgia" w:eastAsia="Times New Roman" w:hAnsi="Georgia" w:cs="Calibri"/>
                      <w:color w:val="000000"/>
                      <w:sz w:val="20"/>
                      <w:szCs w:val="20"/>
                      <w:lang w:eastAsia="es-MX"/>
                    </w:rPr>
                    <w:t>AI</w:t>
                  </w:r>
                  <w:r w:rsidR="004F7927">
                    <w:rPr>
                      <w:rFonts w:ascii="Georgia" w:eastAsia="Times New Roman" w:hAnsi="Georgia" w:cs="Calibri"/>
                      <w:color w:val="000000"/>
                      <w:sz w:val="20"/>
                      <w:szCs w:val="20"/>
                      <w:lang w:eastAsia="es-MX"/>
                    </w:rPr>
                    <w:t>UL</w:t>
                  </w:r>
                </w:p>
              </w:tc>
            </w:tr>
            <w:tr w:rsidR="00AE2D23" w:rsidRPr="009933C4" w14:paraId="41526E9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54FC1698"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14:paraId="65FBB695"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04986B84"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66616451"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2015</w:t>
                  </w:r>
                </w:p>
              </w:tc>
              <w:tc>
                <w:tcPr>
                  <w:tcW w:w="1843" w:type="dxa"/>
                  <w:tcBorders>
                    <w:top w:val="nil"/>
                    <w:left w:val="nil"/>
                    <w:bottom w:val="single" w:sz="4" w:space="0" w:color="auto"/>
                    <w:right w:val="single" w:sz="4" w:space="0" w:color="auto"/>
                  </w:tcBorders>
                  <w:shd w:val="clear" w:color="auto" w:fill="auto"/>
                  <w:vAlign w:val="center"/>
                </w:tcPr>
                <w:p w14:paraId="020A20E6" w14:textId="54329A54"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410" w:type="dxa"/>
                  <w:tcBorders>
                    <w:top w:val="nil"/>
                    <w:left w:val="nil"/>
                    <w:bottom w:val="single" w:sz="4" w:space="0" w:color="auto"/>
                    <w:right w:val="single" w:sz="4" w:space="0" w:color="auto"/>
                  </w:tcBorders>
                  <w:shd w:val="clear" w:color="auto" w:fill="auto"/>
                  <w:vAlign w:val="center"/>
                </w:tcPr>
                <w:p w14:paraId="599CD093" w14:textId="1825A611"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w:t>
                  </w:r>
                </w:p>
              </w:tc>
              <w:tc>
                <w:tcPr>
                  <w:tcW w:w="1499" w:type="dxa"/>
                  <w:tcBorders>
                    <w:top w:val="nil"/>
                    <w:left w:val="nil"/>
                    <w:bottom w:val="single" w:sz="4" w:space="0" w:color="auto"/>
                    <w:right w:val="single" w:sz="4" w:space="0" w:color="auto"/>
                  </w:tcBorders>
                  <w:shd w:val="clear" w:color="auto" w:fill="auto"/>
                  <w:vAlign w:val="center"/>
                </w:tcPr>
                <w:p w14:paraId="6FFA7A02" w14:textId="372C4914"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13</w:t>
                  </w:r>
                </w:p>
              </w:tc>
            </w:tr>
            <w:tr w:rsidR="00AE2D23" w:rsidRPr="009933C4" w14:paraId="782C8496"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tcPr>
                <w:p w14:paraId="2CFB45C9" w14:textId="413695CA"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88</w:t>
                  </w:r>
                </w:p>
              </w:tc>
              <w:tc>
                <w:tcPr>
                  <w:tcW w:w="2410" w:type="dxa"/>
                  <w:tcBorders>
                    <w:top w:val="nil"/>
                    <w:left w:val="nil"/>
                    <w:bottom w:val="single" w:sz="4" w:space="0" w:color="auto"/>
                    <w:right w:val="single" w:sz="4" w:space="0" w:color="auto"/>
                  </w:tcBorders>
                  <w:shd w:val="clear" w:color="auto" w:fill="auto"/>
                  <w:vAlign w:val="center"/>
                </w:tcPr>
                <w:p w14:paraId="3EB10464" w14:textId="055BE5ED"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c>
                <w:tcPr>
                  <w:tcW w:w="1499" w:type="dxa"/>
                  <w:tcBorders>
                    <w:top w:val="nil"/>
                    <w:left w:val="nil"/>
                    <w:bottom w:val="single" w:sz="4" w:space="0" w:color="auto"/>
                    <w:right w:val="single" w:sz="4" w:space="0" w:color="auto"/>
                  </w:tcBorders>
                  <w:shd w:val="clear" w:color="auto" w:fill="auto"/>
                  <w:vAlign w:val="center"/>
                </w:tcPr>
                <w:p w14:paraId="28023809" w14:textId="5F606A4C"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AE2D23" w:rsidRPr="009933C4" w14:paraId="665AA102"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tcPr>
                <w:p w14:paraId="6F777571" w14:textId="77640EB9"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71</w:t>
                  </w:r>
                </w:p>
              </w:tc>
              <w:tc>
                <w:tcPr>
                  <w:tcW w:w="2410" w:type="dxa"/>
                  <w:tcBorders>
                    <w:top w:val="nil"/>
                    <w:left w:val="nil"/>
                    <w:bottom w:val="single" w:sz="4" w:space="0" w:color="auto"/>
                    <w:right w:val="single" w:sz="4" w:space="0" w:color="auto"/>
                  </w:tcBorders>
                  <w:shd w:val="clear" w:color="auto" w:fill="auto"/>
                  <w:vAlign w:val="center"/>
                </w:tcPr>
                <w:p w14:paraId="54E17160" w14:textId="12739E9F"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w:t>
                  </w:r>
                </w:p>
              </w:tc>
              <w:tc>
                <w:tcPr>
                  <w:tcW w:w="1499" w:type="dxa"/>
                  <w:tcBorders>
                    <w:top w:val="nil"/>
                    <w:left w:val="nil"/>
                    <w:bottom w:val="single" w:sz="4" w:space="0" w:color="auto"/>
                    <w:right w:val="single" w:sz="4" w:space="0" w:color="auto"/>
                  </w:tcBorders>
                  <w:shd w:val="clear" w:color="auto" w:fill="auto"/>
                  <w:vAlign w:val="center"/>
                </w:tcPr>
                <w:p w14:paraId="67C75D7E" w14:textId="356AB3DE"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r>
            <w:tr w:rsidR="00AE2D23" w:rsidRPr="009933C4" w14:paraId="47A713E5"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3059B4" w14:textId="5F642FC4"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EE3785" w14:textId="0A1263EB"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1499" w:type="dxa"/>
                  <w:tcBorders>
                    <w:top w:val="single" w:sz="4" w:space="0" w:color="auto"/>
                    <w:left w:val="nil"/>
                    <w:bottom w:val="single" w:sz="4" w:space="0" w:color="auto"/>
                    <w:right w:val="single" w:sz="4" w:space="0" w:color="auto"/>
                  </w:tcBorders>
                  <w:shd w:val="clear" w:color="auto" w:fill="auto"/>
                  <w:vAlign w:val="center"/>
                </w:tcPr>
                <w:p w14:paraId="05D496BA" w14:textId="0EABCD23"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F20906" w:rsidRPr="009933C4" w14:paraId="74FDA804"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CCE30" w14:textId="662F9042" w:rsidR="00F20906" w:rsidRPr="009933C4" w:rsidRDefault="00F20906"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1EB419" w14:textId="41CB2109" w:rsidR="00F20906" w:rsidRDefault="00A81539" w:rsidP="00A81539">
                  <w:pPr>
                    <w:spacing w:after="0" w:line="360" w:lineRule="auto"/>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67</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EFE074" w14:textId="65A552AA" w:rsidR="00F20906"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w:t>
                  </w:r>
                </w:p>
              </w:tc>
              <w:tc>
                <w:tcPr>
                  <w:tcW w:w="1499" w:type="dxa"/>
                  <w:tcBorders>
                    <w:top w:val="single" w:sz="4" w:space="0" w:color="auto"/>
                    <w:left w:val="nil"/>
                    <w:bottom w:val="single" w:sz="4" w:space="0" w:color="auto"/>
                    <w:right w:val="single" w:sz="4" w:space="0" w:color="auto"/>
                  </w:tcBorders>
                  <w:shd w:val="clear" w:color="auto" w:fill="auto"/>
                  <w:vAlign w:val="center"/>
                </w:tcPr>
                <w:p w14:paraId="4782838E" w14:textId="2DFEA6FF" w:rsidR="00F20906"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32</w:t>
                  </w:r>
                </w:p>
              </w:tc>
            </w:tr>
          </w:tbl>
          <w:p w14:paraId="77A897C1" w14:textId="74087A4B"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14:paraId="6C107ED7" w14:textId="77777777"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34654159" w14:textId="77777777"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4A867055"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aprobación de los alumnos del PAI</w:t>
            </w:r>
            <w:r w:rsidR="005D2AF7">
              <w:rPr>
                <w:rFonts w:ascii="Georgia" w:hAnsi="Georgia" w:cs="Arial"/>
                <w:bCs/>
                <w:color w:val="000000" w:themeColor="text1"/>
              </w:rPr>
              <w:t>A</w:t>
            </w:r>
            <w:r w:rsidR="00A81539">
              <w:rPr>
                <w:rFonts w:ascii="Georgia" w:hAnsi="Georgia" w:cs="Arial"/>
                <w:bCs/>
                <w:color w:val="000000" w:themeColor="text1"/>
              </w:rPr>
              <w:t>I</w:t>
            </w:r>
            <w:r w:rsidR="005D2AF7">
              <w:rPr>
                <w:rFonts w:ascii="Georgia" w:hAnsi="Georgia" w:cs="Arial"/>
                <w:bCs/>
                <w:color w:val="000000" w:themeColor="text1"/>
              </w:rPr>
              <w:t>UL</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r w:rsidR="007B7E18">
              <w:rPr>
                <w:rFonts w:ascii="Georgia" w:hAnsi="Georgia" w:cs="Arial"/>
                <w:bCs/>
                <w:color w:val="000000" w:themeColor="text1"/>
              </w:rPr>
              <w:t>.</w:t>
            </w:r>
          </w:p>
          <w:tbl>
            <w:tblPr>
              <w:tblW w:w="8540" w:type="dxa"/>
              <w:tblCellMar>
                <w:left w:w="70" w:type="dxa"/>
                <w:right w:w="70" w:type="dxa"/>
              </w:tblCellMar>
              <w:tblLook w:val="04A0" w:firstRow="1" w:lastRow="0" w:firstColumn="1" w:lastColumn="0" w:noHBand="0" w:noVBand="1"/>
            </w:tblPr>
            <w:tblGrid>
              <w:gridCol w:w="1063"/>
              <w:gridCol w:w="3225"/>
              <w:gridCol w:w="1063"/>
              <w:gridCol w:w="1063"/>
              <w:gridCol w:w="1063"/>
              <w:gridCol w:w="1063"/>
            </w:tblGrid>
            <w:tr w:rsidR="00F13D99" w:rsidRPr="00F13D99" w14:paraId="794D7AE9" w14:textId="77777777" w:rsidTr="00F13D99">
              <w:trPr>
                <w:trHeight w:val="309"/>
              </w:trPr>
              <w:tc>
                <w:tcPr>
                  <w:tcW w:w="10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D668F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Clave de la</w:t>
                  </w:r>
                </w:p>
              </w:tc>
              <w:tc>
                <w:tcPr>
                  <w:tcW w:w="3225" w:type="dxa"/>
                  <w:tcBorders>
                    <w:top w:val="single" w:sz="8" w:space="0" w:color="000000"/>
                    <w:left w:val="nil"/>
                    <w:bottom w:val="single" w:sz="8" w:space="0" w:color="000000"/>
                    <w:right w:val="single" w:sz="8" w:space="0" w:color="000000"/>
                  </w:tcBorders>
                  <w:shd w:val="clear" w:color="auto" w:fill="auto"/>
                  <w:vAlign w:val="center"/>
                  <w:hideMark/>
                </w:tcPr>
                <w:p w14:paraId="4E85F9D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Nombre de la</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04CF723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Alumnos</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255DAD8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15D5FB9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4D20AB0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 xml:space="preserve">% </w:t>
                  </w: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r>
            <w:tr w:rsidR="00F13D99" w:rsidRPr="00F13D99" w14:paraId="7BA4185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C7141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Materia</w:t>
                  </w:r>
                </w:p>
              </w:tc>
              <w:tc>
                <w:tcPr>
                  <w:tcW w:w="3225" w:type="dxa"/>
                  <w:tcBorders>
                    <w:top w:val="nil"/>
                    <w:left w:val="nil"/>
                    <w:bottom w:val="single" w:sz="8" w:space="0" w:color="000000"/>
                    <w:right w:val="single" w:sz="8" w:space="0" w:color="000000"/>
                  </w:tcBorders>
                  <w:shd w:val="clear" w:color="auto" w:fill="auto"/>
                  <w:vAlign w:val="center"/>
                  <w:hideMark/>
                </w:tcPr>
                <w:p w14:paraId="0FE1BB0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Materia</w:t>
                  </w:r>
                </w:p>
              </w:tc>
              <w:tc>
                <w:tcPr>
                  <w:tcW w:w="1063" w:type="dxa"/>
                  <w:tcBorders>
                    <w:top w:val="nil"/>
                    <w:left w:val="nil"/>
                    <w:bottom w:val="single" w:sz="8" w:space="0" w:color="000000"/>
                    <w:right w:val="single" w:sz="8" w:space="0" w:color="000000"/>
                  </w:tcBorders>
                  <w:shd w:val="clear" w:color="auto" w:fill="auto"/>
                  <w:vAlign w:val="center"/>
                  <w:hideMark/>
                </w:tcPr>
                <w:p w14:paraId="61D0AF8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Inscritos</w:t>
                  </w:r>
                </w:p>
              </w:tc>
              <w:tc>
                <w:tcPr>
                  <w:tcW w:w="1063" w:type="dxa"/>
                  <w:tcBorders>
                    <w:top w:val="nil"/>
                    <w:left w:val="nil"/>
                    <w:bottom w:val="single" w:sz="8" w:space="0" w:color="000000"/>
                    <w:right w:val="single" w:sz="8" w:space="0" w:color="000000"/>
                  </w:tcBorders>
                  <w:shd w:val="clear" w:color="auto" w:fill="auto"/>
                  <w:vAlign w:val="center"/>
                  <w:hideMark/>
                </w:tcPr>
                <w:p w14:paraId="1DEB439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Ordinario</w:t>
                  </w:r>
                </w:p>
              </w:tc>
              <w:tc>
                <w:tcPr>
                  <w:tcW w:w="1063" w:type="dxa"/>
                  <w:tcBorders>
                    <w:top w:val="nil"/>
                    <w:left w:val="nil"/>
                    <w:bottom w:val="single" w:sz="8" w:space="0" w:color="000000"/>
                    <w:right w:val="single" w:sz="8" w:space="0" w:color="000000"/>
                  </w:tcBorders>
                  <w:shd w:val="clear" w:color="auto" w:fill="auto"/>
                  <w:vAlign w:val="center"/>
                  <w:hideMark/>
                </w:tcPr>
                <w:p w14:paraId="658C8E0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Extra</w:t>
                  </w:r>
                </w:p>
              </w:tc>
              <w:tc>
                <w:tcPr>
                  <w:tcW w:w="1063" w:type="dxa"/>
                  <w:tcBorders>
                    <w:top w:val="nil"/>
                    <w:left w:val="nil"/>
                    <w:bottom w:val="single" w:sz="8" w:space="0" w:color="000000"/>
                    <w:right w:val="single" w:sz="8" w:space="0" w:color="000000"/>
                  </w:tcBorders>
                  <w:shd w:val="clear" w:color="auto" w:fill="auto"/>
                  <w:vAlign w:val="center"/>
                  <w:hideMark/>
                </w:tcPr>
                <w:p w14:paraId="5C31C01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Total</w:t>
                  </w:r>
                </w:p>
              </w:tc>
            </w:tr>
            <w:tr w:rsidR="00F13D99" w:rsidRPr="00F13D99" w14:paraId="16A06A34"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1477CF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LBIO405</w:t>
                  </w:r>
                </w:p>
              </w:tc>
              <w:tc>
                <w:tcPr>
                  <w:tcW w:w="3225" w:type="dxa"/>
                  <w:tcBorders>
                    <w:top w:val="nil"/>
                    <w:left w:val="nil"/>
                    <w:bottom w:val="single" w:sz="8" w:space="0" w:color="000000"/>
                    <w:right w:val="single" w:sz="8" w:space="0" w:color="000000"/>
                  </w:tcBorders>
                  <w:shd w:val="clear" w:color="auto" w:fill="auto"/>
                  <w:vAlign w:val="center"/>
                  <w:hideMark/>
                </w:tcPr>
                <w:p w14:paraId="0E9270E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BOTÁNICA GENERAL</w:t>
                  </w:r>
                </w:p>
              </w:tc>
              <w:tc>
                <w:tcPr>
                  <w:tcW w:w="1063" w:type="dxa"/>
                  <w:tcBorders>
                    <w:top w:val="nil"/>
                    <w:left w:val="nil"/>
                    <w:bottom w:val="single" w:sz="8" w:space="0" w:color="000000"/>
                    <w:right w:val="single" w:sz="8" w:space="0" w:color="000000"/>
                  </w:tcBorders>
                  <w:shd w:val="clear" w:color="auto" w:fill="auto"/>
                  <w:vAlign w:val="center"/>
                  <w:hideMark/>
                </w:tcPr>
                <w:p w14:paraId="2301AE2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1282C10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3D34A9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w:t>
                  </w:r>
                </w:p>
              </w:tc>
              <w:tc>
                <w:tcPr>
                  <w:tcW w:w="1063" w:type="dxa"/>
                  <w:tcBorders>
                    <w:top w:val="nil"/>
                    <w:left w:val="nil"/>
                    <w:bottom w:val="single" w:sz="8" w:space="0" w:color="000000"/>
                    <w:right w:val="single" w:sz="8" w:space="0" w:color="000000"/>
                  </w:tcBorders>
                  <w:shd w:val="clear" w:color="auto" w:fill="auto"/>
                  <w:vAlign w:val="center"/>
                  <w:hideMark/>
                </w:tcPr>
                <w:p w14:paraId="285D194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92</w:t>
                  </w:r>
                </w:p>
              </w:tc>
            </w:tr>
            <w:tr w:rsidR="00F13D99" w:rsidRPr="00F13D99" w14:paraId="45718E9D"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3170E7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LBIO422</w:t>
                  </w:r>
                </w:p>
              </w:tc>
              <w:tc>
                <w:tcPr>
                  <w:tcW w:w="3225" w:type="dxa"/>
                  <w:tcBorders>
                    <w:top w:val="nil"/>
                    <w:left w:val="nil"/>
                    <w:bottom w:val="single" w:sz="8" w:space="0" w:color="000000"/>
                    <w:right w:val="single" w:sz="8" w:space="0" w:color="000000"/>
                  </w:tcBorders>
                  <w:shd w:val="clear" w:color="auto" w:fill="auto"/>
                  <w:vAlign w:val="center"/>
                  <w:hideMark/>
                </w:tcPr>
                <w:p w14:paraId="46924F8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ECOLOGÍA GENERAL</w:t>
                  </w:r>
                </w:p>
              </w:tc>
              <w:tc>
                <w:tcPr>
                  <w:tcW w:w="1063" w:type="dxa"/>
                  <w:tcBorders>
                    <w:top w:val="nil"/>
                    <w:left w:val="nil"/>
                    <w:bottom w:val="single" w:sz="8" w:space="0" w:color="000000"/>
                    <w:right w:val="single" w:sz="8" w:space="0" w:color="000000"/>
                  </w:tcBorders>
                  <w:shd w:val="clear" w:color="auto" w:fill="auto"/>
                  <w:vAlign w:val="center"/>
                  <w:hideMark/>
                </w:tcPr>
                <w:p w14:paraId="7601001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17</w:t>
                  </w:r>
                </w:p>
              </w:tc>
              <w:tc>
                <w:tcPr>
                  <w:tcW w:w="1063" w:type="dxa"/>
                  <w:tcBorders>
                    <w:top w:val="nil"/>
                    <w:left w:val="nil"/>
                    <w:bottom w:val="single" w:sz="8" w:space="0" w:color="000000"/>
                    <w:right w:val="single" w:sz="8" w:space="0" w:color="000000"/>
                  </w:tcBorders>
                  <w:shd w:val="clear" w:color="auto" w:fill="auto"/>
                  <w:vAlign w:val="center"/>
                  <w:hideMark/>
                </w:tcPr>
                <w:p w14:paraId="1F6E938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701F96C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06E9767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82</w:t>
                  </w:r>
                </w:p>
              </w:tc>
            </w:tr>
            <w:tr w:rsidR="00F13D99" w:rsidRPr="00F13D99" w14:paraId="14EC5F07"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3078F467"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LBIO424</w:t>
                  </w:r>
                </w:p>
              </w:tc>
              <w:tc>
                <w:tcPr>
                  <w:tcW w:w="3225" w:type="dxa"/>
                  <w:tcBorders>
                    <w:top w:val="nil"/>
                    <w:left w:val="nil"/>
                    <w:bottom w:val="single" w:sz="8" w:space="0" w:color="000000"/>
                    <w:right w:val="single" w:sz="8" w:space="0" w:color="000000"/>
                  </w:tcBorders>
                  <w:shd w:val="clear" w:color="auto" w:fill="auto"/>
                  <w:vAlign w:val="center"/>
                  <w:hideMark/>
                </w:tcPr>
                <w:p w14:paraId="2B44E5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FISIOLOGÍA VEGETAL</w:t>
                  </w:r>
                </w:p>
              </w:tc>
              <w:tc>
                <w:tcPr>
                  <w:tcW w:w="1063" w:type="dxa"/>
                  <w:tcBorders>
                    <w:top w:val="nil"/>
                    <w:left w:val="nil"/>
                    <w:bottom w:val="single" w:sz="8" w:space="0" w:color="000000"/>
                    <w:right w:val="single" w:sz="8" w:space="0" w:color="000000"/>
                  </w:tcBorders>
                  <w:shd w:val="clear" w:color="auto" w:fill="auto"/>
                  <w:vAlign w:val="center"/>
                  <w:hideMark/>
                </w:tcPr>
                <w:p w14:paraId="0D1E1C5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732B74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4FAE386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9B6627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4FCFA45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B0643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LCSB407</w:t>
                  </w:r>
                </w:p>
              </w:tc>
              <w:tc>
                <w:tcPr>
                  <w:tcW w:w="3225" w:type="dxa"/>
                  <w:tcBorders>
                    <w:top w:val="nil"/>
                    <w:left w:val="nil"/>
                    <w:bottom w:val="single" w:sz="8" w:space="0" w:color="000000"/>
                    <w:right w:val="single" w:sz="8" w:space="0" w:color="000000"/>
                  </w:tcBorders>
                  <w:shd w:val="clear" w:color="auto" w:fill="auto"/>
                  <w:vAlign w:val="center"/>
                  <w:hideMark/>
                </w:tcPr>
                <w:p w14:paraId="4A5167F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CÁLCULO DIFERENCIAL E INTEGRAL</w:t>
                  </w:r>
                </w:p>
              </w:tc>
              <w:tc>
                <w:tcPr>
                  <w:tcW w:w="1063" w:type="dxa"/>
                  <w:tcBorders>
                    <w:top w:val="nil"/>
                    <w:left w:val="nil"/>
                    <w:bottom w:val="single" w:sz="8" w:space="0" w:color="000000"/>
                    <w:right w:val="single" w:sz="8" w:space="0" w:color="000000"/>
                  </w:tcBorders>
                  <w:shd w:val="clear" w:color="auto" w:fill="auto"/>
                  <w:vAlign w:val="center"/>
                  <w:hideMark/>
                </w:tcPr>
                <w:p w14:paraId="300E845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7F8B38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B0B664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F5EB84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r>
            <w:tr w:rsidR="00F13D99" w:rsidRPr="00F13D99" w14:paraId="3F34D900"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BE0EB8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LCSB415</w:t>
                  </w:r>
                </w:p>
              </w:tc>
              <w:tc>
                <w:tcPr>
                  <w:tcW w:w="3225" w:type="dxa"/>
                  <w:tcBorders>
                    <w:top w:val="nil"/>
                    <w:left w:val="nil"/>
                    <w:bottom w:val="single" w:sz="8" w:space="0" w:color="000000"/>
                    <w:right w:val="single" w:sz="8" w:space="0" w:color="000000"/>
                  </w:tcBorders>
                  <w:shd w:val="clear" w:color="auto" w:fill="auto"/>
                  <w:vAlign w:val="center"/>
                  <w:hideMark/>
                </w:tcPr>
                <w:p w14:paraId="2EB7B9C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ECUACIONES DIFERENCIALES</w:t>
                  </w:r>
                </w:p>
              </w:tc>
              <w:tc>
                <w:tcPr>
                  <w:tcW w:w="1063" w:type="dxa"/>
                  <w:tcBorders>
                    <w:top w:val="nil"/>
                    <w:left w:val="nil"/>
                    <w:bottom w:val="single" w:sz="8" w:space="0" w:color="000000"/>
                    <w:right w:val="single" w:sz="8" w:space="0" w:color="000000"/>
                  </w:tcBorders>
                  <w:shd w:val="clear" w:color="auto" w:fill="auto"/>
                  <w:vAlign w:val="center"/>
                  <w:hideMark/>
                </w:tcPr>
                <w:p w14:paraId="595E381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0E9ACAC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6362413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B6D67D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2A2E916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975BC8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LCSB421</w:t>
                  </w:r>
                </w:p>
              </w:tc>
              <w:tc>
                <w:tcPr>
                  <w:tcW w:w="3225" w:type="dxa"/>
                  <w:tcBorders>
                    <w:top w:val="nil"/>
                    <w:left w:val="nil"/>
                    <w:bottom w:val="single" w:sz="8" w:space="0" w:color="000000"/>
                    <w:right w:val="single" w:sz="8" w:space="0" w:color="000000"/>
                  </w:tcBorders>
                  <w:shd w:val="clear" w:color="auto" w:fill="auto"/>
                  <w:vAlign w:val="center"/>
                  <w:hideMark/>
                </w:tcPr>
                <w:p w14:paraId="64CF481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BIOQUÍMICA</w:t>
                  </w:r>
                </w:p>
              </w:tc>
              <w:tc>
                <w:tcPr>
                  <w:tcW w:w="1063" w:type="dxa"/>
                  <w:tcBorders>
                    <w:top w:val="nil"/>
                    <w:left w:val="nil"/>
                    <w:bottom w:val="single" w:sz="8" w:space="0" w:color="000000"/>
                    <w:right w:val="single" w:sz="8" w:space="0" w:color="000000"/>
                  </w:tcBorders>
                  <w:shd w:val="clear" w:color="auto" w:fill="auto"/>
                  <w:vAlign w:val="center"/>
                  <w:hideMark/>
                </w:tcPr>
                <w:p w14:paraId="7F0E40A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25</w:t>
                  </w:r>
                </w:p>
              </w:tc>
              <w:tc>
                <w:tcPr>
                  <w:tcW w:w="1063" w:type="dxa"/>
                  <w:tcBorders>
                    <w:top w:val="nil"/>
                    <w:left w:val="nil"/>
                    <w:bottom w:val="single" w:sz="8" w:space="0" w:color="000000"/>
                    <w:right w:val="single" w:sz="8" w:space="0" w:color="000000"/>
                  </w:tcBorders>
                  <w:shd w:val="clear" w:color="auto" w:fill="auto"/>
                  <w:vAlign w:val="center"/>
                  <w:hideMark/>
                </w:tcPr>
                <w:p w14:paraId="60D3F2E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3E1A81D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9F369C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80</w:t>
                  </w:r>
                </w:p>
              </w:tc>
            </w:tr>
            <w:tr w:rsidR="00F13D99" w:rsidRPr="00F13D99" w14:paraId="43A185C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578CCB2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LCSB423</w:t>
                  </w:r>
                </w:p>
              </w:tc>
              <w:tc>
                <w:tcPr>
                  <w:tcW w:w="3225" w:type="dxa"/>
                  <w:tcBorders>
                    <w:top w:val="nil"/>
                    <w:left w:val="nil"/>
                    <w:bottom w:val="single" w:sz="8" w:space="0" w:color="000000"/>
                    <w:right w:val="single" w:sz="8" w:space="0" w:color="000000"/>
                  </w:tcBorders>
                  <w:shd w:val="clear" w:color="auto" w:fill="auto"/>
                  <w:vAlign w:val="center"/>
                  <w:hideMark/>
                </w:tcPr>
                <w:p w14:paraId="4F5B3E0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DINÁMICA</w:t>
                  </w:r>
                </w:p>
              </w:tc>
              <w:tc>
                <w:tcPr>
                  <w:tcW w:w="1063" w:type="dxa"/>
                  <w:tcBorders>
                    <w:top w:val="nil"/>
                    <w:left w:val="nil"/>
                    <w:bottom w:val="single" w:sz="8" w:space="0" w:color="000000"/>
                    <w:right w:val="single" w:sz="8" w:space="0" w:color="000000"/>
                  </w:tcBorders>
                  <w:shd w:val="clear" w:color="auto" w:fill="auto"/>
                  <w:vAlign w:val="center"/>
                  <w:hideMark/>
                </w:tcPr>
                <w:p w14:paraId="7A66C98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22</w:t>
                  </w:r>
                </w:p>
              </w:tc>
              <w:tc>
                <w:tcPr>
                  <w:tcW w:w="1063" w:type="dxa"/>
                  <w:tcBorders>
                    <w:top w:val="nil"/>
                    <w:left w:val="nil"/>
                    <w:bottom w:val="single" w:sz="8" w:space="0" w:color="000000"/>
                    <w:right w:val="single" w:sz="8" w:space="0" w:color="000000"/>
                  </w:tcBorders>
                  <w:shd w:val="clear" w:color="auto" w:fill="auto"/>
                  <w:vAlign w:val="center"/>
                  <w:hideMark/>
                </w:tcPr>
                <w:p w14:paraId="544F764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6</w:t>
                  </w:r>
                </w:p>
              </w:tc>
              <w:tc>
                <w:tcPr>
                  <w:tcW w:w="1063" w:type="dxa"/>
                  <w:tcBorders>
                    <w:top w:val="nil"/>
                    <w:left w:val="nil"/>
                    <w:bottom w:val="single" w:sz="8" w:space="0" w:color="000000"/>
                    <w:right w:val="single" w:sz="8" w:space="0" w:color="000000"/>
                  </w:tcBorders>
                  <w:shd w:val="clear" w:color="auto" w:fill="auto"/>
                  <w:vAlign w:val="center"/>
                  <w:hideMark/>
                </w:tcPr>
                <w:p w14:paraId="077A2B7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74E300C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27</w:t>
                  </w:r>
                </w:p>
              </w:tc>
            </w:tr>
            <w:tr w:rsidR="00F13D99" w:rsidRPr="00F13D99" w14:paraId="290CB1B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695A8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LCSB427</w:t>
                  </w:r>
                </w:p>
              </w:tc>
              <w:tc>
                <w:tcPr>
                  <w:tcW w:w="3225" w:type="dxa"/>
                  <w:tcBorders>
                    <w:top w:val="nil"/>
                    <w:left w:val="nil"/>
                    <w:bottom w:val="single" w:sz="8" w:space="0" w:color="000000"/>
                    <w:right w:val="single" w:sz="8" w:space="0" w:color="000000"/>
                  </w:tcBorders>
                  <w:shd w:val="clear" w:color="auto" w:fill="auto"/>
                  <w:vAlign w:val="center"/>
                  <w:hideMark/>
                </w:tcPr>
                <w:p w14:paraId="5666E56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INVESTIGACIÓN DE OPERACIONES</w:t>
                  </w:r>
                </w:p>
              </w:tc>
              <w:tc>
                <w:tcPr>
                  <w:tcW w:w="1063" w:type="dxa"/>
                  <w:tcBorders>
                    <w:top w:val="nil"/>
                    <w:left w:val="nil"/>
                    <w:bottom w:val="single" w:sz="8" w:space="0" w:color="000000"/>
                    <w:right w:val="single" w:sz="8" w:space="0" w:color="000000"/>
                  </w:tcBorders>
                  <w:shd w:val="clear" w:color="auto" w:fill="auto"/>
                  <w:vAlign w:val="center"/>
                  <w:hideMark/>
                </w:tcPr>
                <w:p w14:paraId="447C2A5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6A7117B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0FA84FC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7086B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87</w:t>
                  </w:r>
                </w:p>
              </w:tc>
            </w:tr>
            <w:tr w:rsidR="00F13D99" w:rsidRPr="00F13D99" w14:paraId="1F923C7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70ACA3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LCSB428</w:t>
                  </w:r>
                </w:p>
              </w:tc>
              <w:tc>
                <w:tcPr>
                  <w:tcW w:w="3225" w:type="dxa"/>
                  <w:tcBorders>
                    <w:top w:val="nil"/>
                    <w:left w:val="nil"/>
                    <w:bottom w:val="single" w:sz="8" w:space="0" w:color="000000"/>
                    <w:right w:val="single" w:sz="8" w:space="0" w:color="000000"/>
                  </w:tcBorders>
                  <w:shd w:val="clear" w:color="auto" w:fill="auto"/>
                  <w:vAlign w:val="center"/>
                  <w:hideMark/>
                </w:tcPr>
                <w:p w14:paraId="23FD83A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DISEÑOS EXPERIMENTALES</w:t>
                  </w:r>
                </w:p>
              </w:tc>
              <w:tc>
                <w:tcPr>
                  <w:tcW w:w="1063" w:type="dxa"/>
                  <w:tcBorders>
                    <w:top w:val="nil"/>
                    <w:left w:val="nil"/>
                    <w:bottom w:val="single" w:sz="8" w:space="0" w:color="000000"/>
                    <w:right w:val="single" w:sz="8" w:space="0" w:color="000000"/>
                  </w:tcBorders>
                  <w:shd w:val="clear" w:color="auto" w:fill="auto"/>
                  <w:vAlign w:val="center"/>
                  <w:hideMark/>
                </w:tcPr>
                <w:p w14:paraId="4FB0F41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5291D0D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3F053C1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46E0225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D1C7DA1"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826B1C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LCSB435</w:t>
                  </w:r>
                </w:p>
              </w:tc>
              <w:tc>
                <w:tcPr>
                  <w:tcW w:w="3225" w:type="dxa"/>
                  <w:tcBorders>
                    <w:top w:val="nil"/>
                    <w:left w:val="nil"/>
                    <w:bottom w:val="single" w:sz="8" w:space="0" w:color="000000"/>
                    <w:right w:val="single" w:sz="8" w:space="0" w:color="000000"/>
                  </w:tcBorders>
                  <w:shd w:val="clear" w:color="auto" w:fill="auto"/>
                  <w:vAlign w:val="center"/>
                  <w:hideMark/>
                </w:tcPr>
                <w:p w14:paraId="0F7E94C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PROCEDIMIENTOS GEODÉSICO-TOPOGRÁFICOS</w:t>
                  </w:r>
                </w:p>
              </w:tc>
              <w:tc>
                <w:tcPr>
                  <w:tcW w:w="1063" w:type="dxa"/>
                  <w:tcBorders>
                    <w:top w:val="nil"/>
                    <w:left w:val="nil"/>
                    <w:bottom w:val="single" w:sz="8" w:space="0" w:color="000000"/>
                    <w:right w:val="single" w:sz="8" w:space="0" w:color="000000"/>
                  </w:tcBorders>
                  <w:shd w:val="clear" w:color="auto" w:fill="auto"/>
                  <w:vAlign w:val="center"/>
                  <w:hideMark/>
                </w:tcPr>
                <w:p w14:paraId="061F6C3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7E8666F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052929C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733E67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8BEC33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90C57A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LCSB440</w:t>
                  </w:r>
                </w:p>
              </w:tc>
              <w:tc>
                <w:tcPr>
                  <w:tcW w:w="3225" w:type="dxa"/>
                  <w:tcBorders>
                    <w:top w:val="nil"/>
                    <w:left w:val="nil"/>
                    <w:bottom w:val="single" w:sz="8" w:space="0" w:color="000000"/>
                    <w:right w:val="single" w:sz="8" w:space="0" w:color="000000"/>
                  </w:tcBorders>
                  <w:shd w:val="clear" w:color="auto" w:fill="auto"/>
                  <w:vAlign w:val="center"/>
                  <w:hideMark/>
                </w:tcPr>
                <w:p w14:paraId="398AF35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MÉTODOS NUMÉRICOS</w:t>
                  </w:r>
                </w:p>
              </w:tc>
              <w:tc>
                <w:tcPr>
                  <w:tcW w:w="1063" w:type="dxa"/>
                  <w:tcBorders>
                    <w:top w:val="nil"/>
                    <w:left w:val="nil"/>
                    <w:bottom w:val="single" w:sz="8" w:space="0" w:color="000000"/>
                    <w:right w:val="single" w:sz="8" w:space="0" w:color="000000"/>
                  </w:tcBorders>
                  <w:shd w:val="clear" w:color="auto" w:fill="auto"/>
                  <w:vAlign w:val="center"/>
                  <w:hideMark/>
                </w:tcPr>
                <w:p w14:paraId="22A706E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7CBFEC9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69E4F4B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F8CD47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937853B"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3954492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LFIT482</w:t>
                  </w:r>
                </w:p>
              </w:tc>
              <w:tc>
                <w:tcPr>
                  <w:tcW w:w="3225" w:type="dxa"/>
                  <w:tcBorders>
                    <w:top w:val="nil"/>
                    <w:left w:val="nil"/>
                    <w:bottom w:val="single" w:sz="8" w:space="0" w:color="000000"/>
                    <w:right w:val="single" w:sz="8" w:space="0" w:color="000000"/>
                  </w:tcBorders>
                  <w:shd w:val="clear" w:color="auto" w:fill="auto"/>
                  <w:vAlign w:val="center"/>
                  <w:hideMark/>
                </w:tcPr>
                <w:p w14:paraId="718863F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PRÁCTICAS AGRÍCOLAS I</w:t>
                  </w:r>
                </w:p>
              </w:tc>
              <w:tc>
                <w:tcPr>
                  <w:tcW w:w="1063" w:type="dxa"/>
                  <w:tcBorders>
                    <w:top w:val="nil"/>
                    <w:left w:val="nil"/>
                    <w:bottom w:val="single" w:sz="8" w:space="0" w:color="000000"/>
                    <w:right w:val="single" w:sz="8" w:space="0" w:color="000000"/>
                  </w:tcBorders>
                  <w:shd w:val="clear" w:color="auto" w:fill="auto"/>
                  <w:vAlign w:val="center"/>
                  <w:hideMark/>
                </w:tcPr>
                <w:p w14:paraId="1870F1E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FFCCA5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FEA3D0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3833E07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r>
            <w:tr w:rsidR="00F13D99" w:rsidRPr="00F13D99" w14:paraId="57AE137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1FF0B4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LHOR441</w:t>
                  </w:r>
                </w:p>
              </w:tc>
              <w:tc>
                <w:tcPr>
                  <w:tcW w:w="3225" w:type="dxa"/>
                  <w:tcBorders>
                    <w:top w:val="nil"/>
                    <w:left w:val="nil"/>
                    <w:bottom w:val="single" w:sz="8" w:space="0" w:color="000000"/>
                    <w:right w:val="single" w:sz="8" w:space="0" w:color="000000"/>
                  </w:tcBorders>
                  <w:shd w:val="clear" w:color="auto" w:fill="auto"/>
                  <w:vAlign w:val="center"/>
                  <w:hideMark/>
                </w:tcPr>
                <w:p w14:paraId="505FF99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FRUTICULTURA</w:t>
                  </w:r>
                </w:p>
              </w:tc>
              <w:tc>
                <w:tcPr>
                  <w:tcW w:w="1063" w:type="dxa"/>
                  <w:tcBorders>
                    <w:top w:val="nil"/>
                    <w:left w:val="nil"/>
                    <w:bottom w:val="single" w:sz="8" w:space="0" w:color="000000"/>
                    <w:right w:val="single" w:sz="8" w:space="0" w:color="000000"/>
                  </w:tcBorders>
                  <w:shd w:val="clear" w:color="auto" w:fill="auto"/>
                  <w:vAlign w:val="center"/>
                  <w:hideMark/>
                </w:tcPr>
                <w:p w14:paraId="0CF6A6B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6D668F4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1294482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D9FD4A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F1C90D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C2E6FD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LHOR482</w:t>
                  </w:r>
                </w:p>
              </w:tc>
              <w:tc>
                <w:tcPr>
                  <w:tcW w:w="3225" w:type="dxa"/>
                  <w:tcBorders>
                    <w:top w:val="nil"/>
                    <w:left w:val="nil"/>
                    <w:bottom w:val="single" w:sz="8" w:space="0" w:color="000000"/>
                    <w:right w:val="single" w:sz="8" w:space="0" w:color="000000"/>
                  </w:tcBorders>
                  <w:shd w:val="clear" w:color="auto" w:fill="auto"/>
                  <w:vAlign w:val="center"/>
                  <w:hideMark/>
                </w:tcPr>
                <w:p w14:paraId="2C844A6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PLÁSTICOS EN LA HORTICULTURA</w:t>
                  </w:r>
                </w:p>
              </w:tc>
              <w:tc>
                <w:tcPr>
                  <w:tcW w:w="1063" w:type="dxa"/>
                  <w:tcBorders>
                    <w:top w:val="nil"/>
                    <w:left w:val="nil"/>
                    <w:bottom w:val="single" w:sz="8" w:space="0" w:color="000000"/>
                    <w:right w:val="single" w:sz="8" w:space="0" w:color="000000"/>
                  </w:tcBorders>
                  <w:shd w:val="clear" w:color="auto" w:fill="auto"/>
                  <w:vAlign w:val="center"/>
                  <w:hideMark/>
                </w:tcPr>
                <w:p w14:paraId="6A26B14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696BA73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61F9D7B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8D499C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D398598"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5EDFD6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LHOR493</w:t>
                  </w:r>
                </w:p>
              </w:tc>
              <w:tc>
                <w:tcPr>
                  <w:tcW w:w="3225" w:type="dxa"/>
                  <w:tcBorders>
                    <w:top w:val="nil"/>
                    <w:left w:val="nil"/>
                    <w:bottom w:val="single" w:sz="8" w:space="0" w:color="000000"/>
                    <w:right w:val="single" w:sz="8" w:space="0" w:color="000000"/>
                  </w:tcBorders>
                  <w:shd w:val="clear" w:color="auto" w:fill="auto"/>
                  <w:vAlign w:val="center"/>
                  <w:hideMark/>
                </w:tcPr>
                <w:p w14:paraId="361FE63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JARDINES ORNAMENTALES</w:t>
                  </w:r>
                </w:p>
              </w:tc>
              <w:tc>
                <w:tcPr>
                  <w:tcW w:w="1063" w:type="dxa"/>
                  <w:tcBorders>
                    <w:top w:val="nil"/>
                    <w:left w:val="nil"/>
                    <w:bottom w:val="single" w:sz="8" w:space="0" w:color="000000"/>
                    <w:right w:val="single" w:sz="8" w:space="0" w:color="000000"/>
                  </w:tcBorders>
                  <w:shd w:val="clear" w:color="auto" w:fill="auto"/>
                  <w:vAlign w:val="center"/>
                  <w:hideMark/>
                </w:tcPr>
                <w:p w14:paraId="00D0690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6594A1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A7B4DF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769B46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E984F42"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2C6CCF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LPAR489</w:t>
                  </w:r>
                </w:p>
              </w:tc>
              <w:tc>
                <w:tcPr>
                  <w:tcW w:w="3225" w:type="dxa"/>
                  <w:tcBorders>
                    <w:top w:val="nil"/>
                    <w:left w:val="nil"/>
                    <w:bottom w:val="single" w:sz="8" w:space="0" w:color="000000"/>
                    <w:right w:val="single" w:sz="8" w:space="0" w:color="000000"/>
                  </w:tcBorders>
                  <w:shd w:val="clear" w:color="auto" w:fill="auto"/>
                  <w:vAlign w:val="center"/>
                  <w:hideMark/>
                </w:tcPr>
                <w:p w14:paraId="5FB21B2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CONTROL DE PLAGAS Y ENFERMEDADES</w:t>
                  </w:r>
                </w:p>
              </w:tc>
              <w:tc>
                <w:tcPr>
                  <w:tcW w:w="1063" w:type="dxa"/>
                  <w:tcBorders>
                    <w:top w:val="nil"/>
                    <w:left w:val="nil"/>
                    <w:bottom w:val="single" w:sz="8" w:space="0" w:color="000000"/>
                    <w:right w:val="single" w:sz="8" w:space="0" w:color="000000"/>
                  </w:tcBorders>
                  <w:shd w:val="clear" w:color="auto" w:fill="auto"/>
                  <w:vAlign w:val="center"/>
                  <w:hideMark/>
                </w:tcPr>
                <w:p w14:paraId="4EC7EDC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11</w:t>
                  </w:r>
                </w:p>
              </w:tc>
              <w:tc>
                <w:tcPr>
                  <w:tcW w:w="1063" w:type="dxa"/>
                  <w:tcBorders>
                    <w:top w:val="nil"/>
                    <w:left w:val="nil"/>
                    <w:bottom w:val="single" w:sz="8" w:space="0" w:color="000000"/>
                    <w:right w:val="single" w:sz="8" w:space="0" w:color="000000"/>
                  </w:tcBorders>
                  <w:shd w:val="clear" w:color="auto" w:fill="auto"/>
                  <w:vAlign w:val="center"/>
                  <w:hideMark/>
                </w:tcPr>
                <w:p w14:paraId="66F9998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1083864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20C3B23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82</w:t>
                  </w:r>
                </w:p>
              </w:tc>
            </w:tr>
            <w:tr w:rsidR="00F13D99" w:rsidRPr="00F13D99" w14:paraId="6AA8123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4254CB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LRYD403</w:t>
                  </w:r>
                </w:p>
              </w:tc>
              <w:tc>
                <w:tcPr>
                  <w:tcW w:w="3225" w:type="dxa"/>
                  <w:tcBorders>
                    <w:top w:val="nil"/>
                    <w:left w:val="nil"/>
                    <w:bottom w:val="single" w:sz="8" w:space="0" w:color="000000"/>
                    <w:right w:val="single" w:sz="8" w:space="0" w:color="000000"/>
                  </w:tcBorders>
                  <w:shd w:val="clear" w:color="auto" w:fill="auto"/>
                  <w:vAlign w:val="center"/>
                  <w:hideMark/>
                </w:tcPr>
                <w:p w14:paraId="25FC51E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AGROMETEOROLOGÍA</w:t>
                  </w:r>
                </w:p>
              </w:tc>
              <w:tc>
                <w:tcPr>
                  <w:tcW w:w="1063" w:type="dxa"/>
                  <w:tcBorders>
                    <w:top w:val="nil"/>
                    <w:left w:val="nil"/>
                    <w:bottom w:val="single" w:sz="8" w:space="0" w:color="000000"/>
                    <w:right w:val="single" w:sz="8" w:space="0" w:color="000000"/>
                  </w:tcBorders>
                  <w:shd w:val="clear" w:color="auto" w:fill="auto"/>
                  <w:vAlign w:val="center"/>
                  <w:hideMark/>
                </w:tcPr>
                <w:p w14:paraId="5BE00EA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3D9FB5F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3314007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162E99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0F7D1ED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CCF589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LRYD424</w:t>
                  </w:r>
                </w:p>
              </w:tc>
              <w:tc>
                <w:tcPr>
                  <w:tcW w:w="3225" w:type="dxa"/>
                  <w:tcBorders>
                    <w:top w:val="nil"/>
                    <w:left w:val="nil"/>
                    <w:bottom w:val="single" w:sz="8" w:space="0" w:color="000000"/>
                    <w:right w:val="single" w:sz="8" w:space="0" w:color="000000"/>
                  </w:tcBorders>
                  <w:shd w:val="clear" w:color="auto" w:fill="auto"/>
                  <w:vAlign w:val="center"/>
                  <w:hideMark/>
                </w:tcPr>
                <w:p w14:paraId="4987655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HIDROLOGÍA SUPERFICIAL</w:t>
                  </w:r>
                </w:p>
              </w:tc>
              <w:tc>
                <w:tcPr>
                  <w:tcW w:w="1063" w:type="dxa"/>
                  <w:tcBorders>
                    <w:top w:val="nil"/>
                    <w:left w:val="nil"/>
                    <w:bottom w:val="single" w:sz="8" w:space="0" w:color="000000"/>
                    <w:right w:val="single" w:sz="8" w:space="0" w:color="000000"/>
                  </w:tcBorders>
                  <w:shd w:val="clear" w:color="auto" w:fill="auto"/>
                  <w:vAlign w:val="center"/>
                  <w:hideMark/>
                </w:tcPr>
                <w:p w14:paraId="6A46859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2E7F5E9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675CF9A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74E1A4D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790D93E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E154FC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LRYD430</w:t>
                  </w:r>
                </w:p>
              </w:tc>
              <w:tc>
                <w:tcPr>
                  <w:tcW w:w="3225" w:type="dxa"/>
                  <w:tcBorders>
                    <w:top w:val="nil"/>
                    <w:left w:val="nil"/>
                    <w:bottom w:val="single" w:sz="8" w:space="0" w:color="000000"/>
                    <w:right w:val="single" w:sz="8" w:space="0" w:color="000000"/>
                  </w:tcBorders>
                  <w:shd w:val="clear" w:color="auto" w:fill="auto"/>
                  <w:vAlign w:val="center"/>
                  <w:hideMark/>
                </w:tcPr>
                <w:p w14:paraId="22A1B90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HIDRÁULICA I</w:t>
                  </w:r>
                </w:p>
              </w:tc>
              <w:tc>
                <w:tcPr>
                  <w:tcW w:w="1063" w:type="dxa"/>
                  <w:tcBorders>
                    <w:top w:val="nil"/>
                    <w:left w:val="nil"/>
                    <w:bottom w:val="single" w:sz="8" w:space="0" w:color="000000"/>
                    <w:right w:val="single" w:sz="8" w:space="0" w:color="000000"/>
                  </w:tcBorders>
                  <w:shd w:val="clear" w:color="auto" w:fill="auto"/>
                  <w:vAlign w:val="center"/>
                  <w:hideMark/>
                </w:tcPr>
                <w:p w14:paraId="3143ABB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0C2050F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4ECF15B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798186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95</w:t>
                  </w:r>
                </w:p>
              </w:tc>
            </w:tr>
            <w:tr w:rsidR="00F13D99" w:rsidRPr="00F13D99" w14:paraId="42AC26D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8EFDC3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lastRenderedPageBreak/>
                    <w:t>LRYD435</w:t>
                  </w:r>
                </w:p>
              </w:tc>
              <w:tc>
                <w:tcPr>
                  <w:tcW w:w="3225" w:type="dxa"/>
                  <w:tcBorders>
                    <w:top w:val="nil"/>
                    <w:left w:val="nil"/>
                    <w:bottom w:val="single" w:sz="8" w:space="0" w:color="000000"/>
                    <w:right w:val="single" w:sz="8" w:space="0" w:color="000000"/>
                  </w:tcBorders>
                  <w:shd w:val="clear" w:color="auto" w:fill="auto"/>
                  <w:vAlign w:val="center"/>
                  <w:hideMark/>
                </w:tcPr>
                <w:p w14:paraId="44DFCE9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FERTIRRIEGO Y PLASTICULTURA</w:t>
                  </w:r>
                </w:p>
              </w:tc>
              <w:tc>
                <w:tcPr>
                  <w:tcW w:w="1063" w:type="dxa"/>
                  <w:tcBorders>
                    <w:top w:val="nil"/>
                    <w:left w:val="nil"/>
                    <w:bottom w:val="single" w:sz="8" w:space="0" w:color="000000"/>
                    <w:right w:val="single" w:sz="8" w:space="0" w:color="000000"/>
                  </w:tcBorders>
                  <w:shd w:val="clear" w:color="auto" w:fill="auto"/>
                  <w:vAlign w:val="center"/>
                  <w:hideMark/>
                </w:tcPr>
                <w:p w14:paraId="59067CC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w:t>
                  </w:r>
                </w:p>
              </w:tc>
              <w:tc>
                <w:tcPr>
                  <w:tcW w:w="1063" w:type="dxa"/>
                  <w:tcBorders>
                    <w:top w:val="nil"/>
                    <w:left w:val="nil"/>
                    <w:bottom w:val="single" w:sz="8" w:space="0" w:color="000000"/>
                    <w:right w:val="single" w:sz="8" w:space="0" w:color="000000"/>
                  </w:tcBorders>
                  <w:shd w:val="clear" w:color="auto" w:fill="auto"/>
                  <w:vAlign w:val="center"/>
                  <w:hideMark/>
                </w:tcPr>
                <w:p w14:paraId="68EDE86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9F8EEB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2DEB9B2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78</w:t>
                  </w:r>
                </w:p>
              </w:tc>
            </w:tr>
            <w:tr w:rsidR="00F13D99" w:rsidRPr="00F13D99" w14:paraId="3CDAB8D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15B1A1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LRYD439</w:t>
                  </w:r>
                </w:p>
              </w:tc>
              <w:tc>
                <w:tcPr>
                  <w:tcW w:w="3225" w:type="dxa"/>
                  <w:tcBorders>
                    <w:top w:val="nil"/>
                    <w:left w:val="nil"/>
                    <w:bottom w:val="single" w:sz="8" w:space="0" w:color="000000"/>
                    <w:right w:val="single" w:sz="8" w:space="0" w:color="000000"/>
                  </w:tcBorders>
                  <w:shd w:val="clear" w:color="auto" w:fill="auto"/>
                  <w:vAlign w:val="center"/>
                  <w:hideMark/>
                </w:tcPr>
                <w:p w14:paraId="7F04B43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CANALES Y OBRAS HIDRÁULICAS</w:t>
                  </w:r>
                </w:p>
              </w:tc>
              <w:tc>
                <w:tcPr>
                  <w:tcW w:w="1063" w:type="dxa"/>
                  <w:tcBorders>
                    <w:top w:val="nil"/>
                    <w:left w:val="nil"/>
                    <w:bottom w:val="single" w:sz="8" w:space="0" w:color="000000"/>
                    <w:right w:val="single" w:sz="8" w:space="0" w:color="000000"/>
                  </w:tcBorders>
                  <w:shd w:val="clear" w:color="auto" w:fill="auto"/>
                  <w:vAlign w:val="center"/>
                  <w:hideMark/>
                </w:tcPr>
                <w:p w14:paraId="7283070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27B1C8C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6A6F378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7B3193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2F603AC"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DF18E29"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LRYD440</w:t>
                  </w:r>
                </w:p>
              </w:tc>
              <w:tc>
                <w:tcPr>
                  <w:tcW w:w="3225" w:type="dxa"/>
                  <w:tcBorders>
                    <w:top w:val="nil"/>
                    <w:left w:val="nil"/>
                    <w:bottom w:val="single" w:sz="8" w:space="0" w:color="000000"/>
                    <w:right w:val="single" w:sz="8" w:space="0" w:color="000000"/>
                  </w:tcBorders>
                  <w:shd w:val="clear" w:color="auto" w:fill="auto"/>
                  <w:vAlign w:val="center"/>
                  <w:hideMark/>
                </w:tcPr>
                <w:p w14:paraId="26E7790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EQUIPOS Y SISTEMAS DE ABASTECIMIENTO DE AGUA</w:t>
                  </w:r>
                </w:p>
              </w:tc>
              <w:tc>
                <w:tcPr>
                  <w:tcW w:w="1063" w:type="dxa"/>
                  <w:tcBorders>
                    <w:top w:val="nil"/>
                    <w:left w:val="nil"/>
                    <w:bottom w:val="single" w:sz="8" w:space="0" w:color="000000"/>
                    <w:right w:val="single" w:sz="8" w:space="0" w:color="000000"/>
                  </w:tcBorders>
                  <w:shd w:val="clear" w:color="auto" w:fill="auto"/>
                  <w:vAlign w:val="center"/>
                  <w:hideMark/>
                </w:tcPr>
                <w:p w14:paraId="191A31D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1CF614F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278E18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14519A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FBF69BE"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52F7957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LRYD442</w:t>
                  </w:r>
                </w:p>
              </w:tc>
              <w:tc>
                <w:tcPr>
                  <w:tcW w:w="3225" w:type="dxa"/>
                  <w:tcBorders>
                    <w:top w:val="nil"/>
                    <w:left w:val="nil"/>
                    <w:bottom w:val="single" w:sz="8" w:space="0" w:color="000000"/>
                    <w:right w:val="single" w:sz="8" w:space="0" w:color="000000"/>
                  </w:tcBorders>
                  <w:shd w:val="clear" w:color="auto" w:fill="auto"/>
                  <w:vAlign w:val="center"/>
                  <w:hideMark/>
                </w:tcPr>
                <w:p w14:paraId="7F2D7747"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DISEÑO ASISTIDO POR COMPUTADORA</w:t>
                  </w:r>
                </w:p>
              </w:tc>
              <w:tc>
                <w:tcPr>
                  <w:tcW w:w="1063" w:type="dxa"/>
                  <w:tcBorders>
                    <w:top w:val="nil"/>
                    <w:left w:val="nil"/>
                    <w:bottom w:val="single" w:sz="8" w:space="0" w:color="000000"/>
                    <w:right w:val="single" w:sz="8" w:space="0" w:color="000000"/>
                  </w:tcBorders>
                  <w:shd w:val="clear" w:color="auto" w:fill="auto"/>
                  <w:vAlign w:val="center"/>
                  <w:hideMark/>
                </w:tcPr>
                <w:p w14:paraId="0E45CD7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4</w:t>
                  </w:r>
                </w:p>
              </w:tc>
              <w:tc>
                <w:tcPr>
                  <w:tcW w:w="1063" w:type="dxa"/>
                  <w:tcBorders>
                    <w:top w:val="nil"/>
                    <w:left w:val="nil"/>
                    <w:bottom w:val="single" w:sz="8" w:space="0" w:color="000000"/>
                    <w:right w:val="single" w:sz="8" w:space="0" w:color="000000"/>
                  </w:tcBorders>
                  <w:shd w:val="clear" w:color="auto" w:fill="auto"/>
                  <w:vAlign w:val="center"/>
                  <w:hideMark/>
                </w:tcPr>
                <w:p w14:paraId="26E80C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2F39FB8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E73E90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75</w:t>
                  </w:r>
                </w:p>
              </w:tc>
            </w:tr>
            <w:tr w:rsidR="00F13D99" w:rsidRPr="00F13D99" w14:paraId="4D2B8FF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D485A5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LRYD447</w:t>
                  </w:r>
                </w:p>
              </w:tc>
              <w:tc>
                <w:tcPr>
                  <w:tcW w:w="3225" w:type="dxa"/>
                  <w:tcBorders>
                    <w:top w:val="nil"/>
                    <w:left w:val="nil"/>
                    <w:bottom w:val="single" w:sz="8" w:space="0" w:color="000000"/>
                    <w:right w:val="single" w:sz="8" w:space="0" w:color="000000"/>
                  </w:tcBorders>
                  <w:shd w:val="clear" w:color="auto" w:fill="auto"/>
                  <w:vAlign w:val="center"/>
                  <w:hideMark/>
                </w:tcPr>
                <w:p w14:paraId="2BBE9DE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AUTOMATIZACIÓN DE SISTEMAS DE RIEGO</w:t>
                  </w:r>
                </w:p>
              </w:tc>
              <w:tc>
                <w:tcPr>
                  <w:tcW w:w="1063" w:type="dxa"/>
                  <w:tcBorders>
                    <w:top w:val="nil"/>
                    <w:left w:val="nil"/>
                    <w:bottom w:val="single" w:sz="8" w:space="0" w:color="000000"/>
                    <w:right w:val="single" w:sz="8" w:space="0" w:color="000000"/>
                  </w:tcBorders>
                  <w:shd w:val="clear" w:color="auto" w:fill="auto"/>
                  <w:vAlign w:val="center"/>
                  <w:hideMark/>
                </w:tcPr>
                <w:p w14:paraId="4ABCD97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49EFCB0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0F4C9DB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94C3F7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55DFCD0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B3F11D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LRYD448</w:t>
                  </w:r>
                </w:p>
              </w:tc>
              <w:tc>
                <w:tcPr>
                  <w:tcW w:w="3225" w:type="dxa"/>
                  <w:tcBorders>
                    <w:top w:val="nil"/>
                    <w:left w:val="nil"/>
                    <w:bottom w:val="single" w:sz="8" w:space="0" w:color="000000"/>
                    <w:right w:val="single" w:sz="8" w:space="0" w:color="000000"/>
                  </w:tcBorders>
                  <w:shd w:val="clear" w:color="auto" w:fill="auto"/>
                  <w:vAlign w:val="center"/>
                  <w:hideMark/>
                </w:tcPr>
                <w:p w14:paraId="5D9BF21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TRATAMIENTO Y USO DE AGUAS RESIDUALES</w:t>
                  </w:r>
                </w:p>
              </w:tc>
              <w:tc>
                <w:tcPr>
                  <w:tcW w:w="1063" w:type="dxa"/>
                  <w:tcBorders>
                    <w:top w:val="nil"/>
                    <w:left w:val="nil"/>
                    <w:bottom w:val="single" w:sz="8" w:space="0" w:color="000000"/>
                    <w:right w:val="single" w:sz="8" w:space="0" w:color="000000"/>
                  </w:tcBorders>
                  <w:shd w:val="clear" w:color="auto" w:fill="auto"/>
                  <w:vAlign w:val="center"/>
                  <w:hideMark/>
                </w:tcPr>
                <w:p w14:paraId="42A2604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6</w:t>
                  </w:r>
                </w:p>
              </w:tc>
              <w:tc>
                <w:tcPr>
                  <w:tcW w:w="1063" w:type="dxa"/>
                  <w:tcBorders>
                    <w:top w:val="nil"/>
                    <w:left w:val="nil"/>
                    <w:bottom w:val="single" w:sz="8" w:space="0" w:color="000000"/>
                    <w:right w:val="single" w:sz="8" w:space="0" w:color="000000"/>
                  </w:tcBorders>
                  <w:shd w:val="clear" w:color="auto" w:fill="auto"/>
                  <w:vAlign w:val="center"/>
                  <w:hideMark/>
                </w:tcPr>
                <w:p w14:paraId="6A543F0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D04164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4</w:t>
                  </w:r>
                </w:p>
              </w:tc>
              <w:tc>
                <w:tcPr>
                  <w:tcW w:w="1063" w:type="dxa"/>
                  <w:tcBorders>
                    <w:top w:val="nil"/>
                    <w:left w:val="nil"/>
                    <w:bottom w:val="single" w:sz="8" w:space="0" w:color="000000"/>
                    <w:right w:val="single" w:sz="8" w:space="0" w:color="000000"/>
                  </w:tcBorders>
                  <w:shd w:val="clear" w:color="auto" w:fill="auto"/>
                  <w:vAlign w:val="center"/>
                  <w:hideMark/>
                </w:tcPr>
                <w:p w14:paraId="60D7E7A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84</w:t>
                  </w:r>
                </w:p>
              </w:tc>
            </w:tr>
            <w:tr w:rsidR="00F13D99" w:rsidRPr="00F13D99" w14:paraId="7A789DC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5C9AF69"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LRYD453</w:t>
                  </w:r>
                </w:p>
              </w:tc>
              <w:tc>
                <w:tcPr>
                  <w:tcW w:w="3225" w:type="dxa"/>
                  <w:tcBorders>
                    <w:top w:val="nil"/>
                    <w:left w:val="nil"/>
                    <w:bottom w:val="single" w:sz="8" w:space="0" w:color="000000"/>
                    <w:right w:val="single" w:sz="8" w:space="0" w:color="000000"/>
                  </w:tcBorders>
                  <w:shd w:val="clear" w:color="auto" w:fill="auto"/>
                  <w:vAlign w:val="center"/>
                  <w:hideMark/>
                </w:tcPr>
                <w:p w14:paraId="255AFA2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RIEGO LOCALIZADO</w:t>
                  </w:r>
                </w:p>
              </w:tc>
              <w:tc>
                <w:tcPr>
                  <w:tcW w:w="1063" w:type="dxa"/>
                  <w:tcBorders>
                    <w:top w:val="nil"/>
                    <w:left w:val="nil"/>
                    <w:bottom w:val="single" w:sz="8" w:space="0" w:color="000000"/>
                    <w:right w:val="single" w:sz="8" w:space="0" w:color="000000"/>
                  </w:tcBorders>
                  <w:shd w:val="clear" w:color="auto" w:fill="auto"/>
                  <w:vAlign w:val="center"/>
                  <w:hideMark/>
                </w:tcPr>
                <w:p w14:paraId="2E3B8E0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DC5411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35E19C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C105AC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B3B252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049A85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LRYD455</w:t>
                  </w:r>
                </w:p>
              </w:tc>
              <w:tc>
                <w:tcPr>
                  <w:tcW w:w="3225" w:type="dxa"/>
                  <w:tcBorders>
                    <w:top w:val="nil"/>
                    <w:left w:val="nil"/>
                    <w:bottom w:val="single" w:sz="8" w:space="0" w:color="000000"/>
                    <w:right w:val="single" w:sz="8" w:space="0" w:color="000000"/>
                  </w:tcBorders>
                  <w:shd w:val="clear" w:color="auto" w:fill="auto"/>
                  <w:vAlign w:val="center"/>
                  <w:hideMark/>
                </w:tcPr>
                <w:p w14:paraId="24CB212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RIEGO POR ASPERSIÓN</w:t>
                  </w:r>
                </w:p>
              </w:tc>
              <w:tc>
                <w:tcPr>
                  <w:tcW w:w="1063" w:type="dxa"/>
                  <w:tcBorders>
                    <w:top w:val="nil"/>
                    <w:left w:val="nil"/>
                    <w:bottom w:val="single" w:sz="8" w:space="0" w:color="000000"/>
                    <w:right w:val="single" w:sz="8" w:space="0" w:color="000000"/>
                  </w:tcBorders>
                  <w:shd w:val="clear" w:color="auto" w:fill="auto"/>
                  <w:vAlign w:val="center"/>
                  <w:hideMark/>
                </w:tcPr>
                <w:p w14:paraId="1FC323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1C2CD0F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7E59E88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A3A577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B42A148"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770D6C0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LRYD461</w:t>
                  </w:r>
                </w:p>
              </w:tc>
              <w:tc>
                <w:tcPr>
                  <w:tcW w:w="3225" w:type="dxa"/>
                  <w:tcBorders>
                    <w:top w:val="nil"/>
                    <w:left w:val="nil"/>
                    <w:bottom w:val="single" w:sz="8" w:space="0" w:color="000000"/>
                    <w:right w:val="single" w:sz="8" w:space="0" w:color="000000"/>
                  </w:tcBorders>
                  <w:shd w:val="clear" w:color="auto" w:fill="auto"/>
                  <w:vAlign w:val="center"/>
                  <w:hideMark/>
                </w:tcPr>
                <w:p w14:paraId="58F7774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DISTRITOS Y UNIDADES DE RIEGO</w:t>
                  </w:r>
                </w:p>
              </w:tc>
              <w:tc>
                <w:tcPr>
                  <w:tcW w:w="1063" w:type="dxa"/>
                  <w:tcBorders>
                    <w:top w:val="nil"/>
                    <w:left w:val="nil"/>
                    <w:bottom w:val="single" w:sz="8" w:space="0" w:color="000000"/>
                    <w:right w:val="single" w:sz="8" w:space="0" w:color="000000"/>
                  </w:tcBorders>
                  <w:shd w:val="clear" w:color="auto" w:fill="auto"/>
                  <w:vAlign w:val="center"/>
                  <w:hideMark/>
                </w:tcPr>
                <w:p w14:paraId="28A8CEE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6F16D03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593E5BF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85BF7E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2598AE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631EF6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LRYD484</w:t>
                  </w:r>
                </w:p>
              </w:tc>
              <w:tc>
                <w:tcPr>
                  <w:tcW w:w="3225" w:type="dxa"/>
                  <w:tcBorders>
                    <w:top w:val="nil"/>
                    <w:left w:val="nil"/>
                    <w:bottom w:val="single" w:sz="8" w:space="0" w:color="000000"/>
                    <w:right w:val="single" w:sz="8" w:space="0" w:color="000000"/>
                  </w:tcBorders>
                  <w:shd w:val="clear" w:color="auto" w:fill="auto"/>
                  <w:vAlign w:val="center"/>
                  <w:hideMark/>
                </w:tcPr>
                <w:p w14:paraId="14B9BDE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INFORMACIÓN GEOGRÁFICA</w:t>
                  </w:r>
                </w:p>
              </w:tc>
              <w:tc>
                <w:tcPr>
                  <w:tcW w:w="1063" w:type="dxa"/>
                  <w:tcBorders>
                    <w:top w:val="nil"/>
                    <w:left w:val="nil"/>
                    <w:bottom w:val="single" w:sz="8" w:space="0" w:color="000000"/>
                    <w:right w:val="single" w:sz="8" w:space="0" w:color="000000"/>
                  </w:tcBorders>
                  <w:shd w:val="clear" w:color="auto" w:fill="auto"/>
                  <w:vAlign w:val="center"/>
                  <w:hideMark/>
                </w:tcPr>
                <w:p w14:paraId="34B7E47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0DC4B25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4DFAE99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DE0C10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492DEFF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032683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LRYD486</w:t>
                  </w:r>
                </w:p>
              </w:tc>
              <w:tc>
                <w:tcPr>
                  <w:tcW w:w="3225" w:type="dxa"/>
                  <w:tcBorders>
                    <w:top w:val="nil"/>
                    <w:left w:val="nil"/>
                    <w:bottom w:val="single" w:sz="8" w:space="0" w:color="000000"/>
                    <w:right w:val="single" w:sz="8" w:space="0" w:color="000000"/>
                  </w:tcBorders>
                  <w:shd w:val="clear" w:color="auto" w:fill="auto"/>
                  <w:vAlign w:val="center"/>
                  <w:hideMark/>
                </w:tcPr>
                <w:p w14:paraId="08D56EA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MANEJO DE AGUA EN ZONAS ÁRIDAS</w:t>
                  </w:r>
                </w:p>
              </w:tc>
              <w:tc>
                <w:tcPr>
                  <w:tcW w:w="1063" w:type="dxa"/>
                  <w:tcBorders>
                    <w:top w:val="nil"/>
                    <w:left w:val="nil"/>
                    <w:bottom w:val="single" w:sz="8" w:space="0" w:color="000000"/>
                    <w:right w:val="single" w:sz="8" w:space="0" w:color="000000"/>
                  </w:tcBorders>
                  <w:shd w:val="clear" w:color="auto" w:fill="auto"/>
                  <w:vAlign w:val="center"/>
                  <w:hideMark/>
                </w:tcPr>
                <w:p w14:paraId="7F02167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0E24B65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3174CD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8F2E45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357ED01"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25C7A5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LRYD493</w:t>
                  </w:r>
                </w:p>
              </w:tc>
              <w:tc>
                <w:tcPr>
                  <w:tcW w:w="3225" w:type="dxa"/>
                  <w:tcBorders>
                    <w:top w:val="nil"/>
                    <w:left w:val="nil"/>
                    <w:bottom w:val="single" w:sz="8" w:space="0" w:color="000000"/>
                    <w:right w:val="single" w:sz="8" w:space="0" w:color="000000"/>
                  </w:tcBorders>
                  <w:shd w:val="clear" w:color="auto" w:fill="auto"/>
                  <w:vAlign w:val="center"/>
                  <w:hideMark/>
                </w:tcPr>
                <w:p w14:paraId="30CEA67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PROGRAMACIÓN PARA IRRIGACIÓN</w:t>
                  </w:r>
                </w:p>
              </w:tc>
              <w:tc>
                <w:tcPr>
                  <w:tcW w:w="1063" w:type="dxa"/>
                  <w:tcBorders>
                    <w:top w:val="nil"/>
                    <w:left w:val="nil"/>
                    <w:bottom w:val="single" w:sz="8" w:space="0" w:color="000000"/>
                    <w:right w:val="single" w:sz="8" w:space="0" w:color="000000"/>
                  </w:tcBorders>
                  <w:shd w:val="clear" w:color="auto" w:fill="auto"/>
                  <w:vAlign w:val="center"/>
                  <w:hideMark/>
                </w:tcPr>
                <w:p w14:paraId="02D3E51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22</w:t>
                  </w:r>
                </w:p>
              </w:tc>
              <w:tc>
                <w:tcPr>
                  <w:tcW w:w="1063" w:type="dxa"/>
                  <w:tcBorders>
                    <w:top w:val="nil"/>
                    <w:left w:val="nil"/>
                    <w:bottom w:val="single" w:sz="8" w:space="0" w:color="000000"/>
                    <w:right w:val="single" w:sz="8" w:space="0" w:color="000000"/>
                  </w:tcBorders>
                  <w:shd w:val="clear" w:color="auto" w:fill="auto"/>
                  <w:vAlign w:val="center"/>
                  <w:hideMark/>
                </w:tcPr>
                <w:p w14:paraId="1607878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39E640E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1548A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255BA324"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F2C0C0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LRYD499</w:t>
                  </w:r>
                </w:p>
              </w:tc>
              <w:tc>
                <w:tcPr>
                  <w:tcW w:w="3225" w:type="dxa"/>
                  <w:tcBorders>
                    <w:top w:val="nil"/>
                    <w:left w:val="nil"/>
                    <w:bottom w:val="single" w:sz="8" w:space="0" w:color="000000"/>
                    <w:right w:val="single" w:sz="8" w:space="0" w:color="000000"/>
                  </w:tcBorders>
                  <w:shd w:val="clear" w:color="auto" w:fill="auto"/>
                  <w:vAlign w:val="center"/>
                  <w:hideMark/>
                </w:tcPr>
                <w:p w14:paraId="67D5C85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PRÁCTICAS PROFESIONALES</w:t>
                  </w:r>
                </w:p>
              </w:tc>
              <w:tc>
                <w:tcPr>
                  <w:tcW w:w="1063" w:type="dxa"/>
                  <w:tcBorders>
                    <w:top w:val="nil"/>
                    <w:left w:val="nil"/>
                    <w:bottom w:val="single" w:sz="8" w:space="0" w:color="000000"/>
                    <w:right w:val="single" w:sz="8" w:space="0" w:color="000000"/>
                  </w:tcBorders>
                  <w:shd w:val="clear" w:color="auto" w:fill="auto"/>
                  <w:vAlign w:val="center"/>
                  <w:hideMark/>
                </w:tcPr>
                <w:p w14:paraId="0F72EDF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4</w:t>
                  </w:r>
                </w:p>
              </w:tc>
              <w:tc>
                <w:tcPr>
                  <w:tcW w:w="1063" w:type="dxa"/>
                  <w:tcBorders>
                    <w:top w:val="nil"/>
                    <w:left w:val="nil"/>
                    <w:bottom w:val="single" w:sz="8" w:space="0" w:color="000000"/>
                    <w:right w:val="single" w:sz="8" w:space="0" w:color="000000"/>
                  </w:tcBorders>
                  <w:shd w:val="clear" w:color="auto" w:fill="auto"/>
                  <w:vAlign w:val="center"/>
                  <w:hideMark/>
                </w:tcPr>
                <w:p w14:paraId="471F35E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1364BD3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ABB7A9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75</w:t>
                  </w:r>
                </w:p>
              </w:tc>
            </w:tr>
            <w:tr w:rsidR="00F13D99" w:rsidRPr="00F13D99" w14:paraId="621389D1"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78E683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LSOE403</w:t>
                  </w:r>
                </w:p>
              </w:tc>
              <w:tc>
                <w:tcPr>
                  <w:tcW w:w="3225" w:type="dxa"/>
                  <w:tcBorders>
                    <w:top w:val="nil"/>
                    <w:left w:val="nil"/>
                    <w:bottom w:val="single" w:sz="8" w:space="0" w:color="000000"/>
                    <w:right w:val="single" w:sz="8" w:space="0" w:color="000000"/>
                  </w:tcBorders>
                  <w:shd w:val="clear" w:color="auto" w:fill="auto"/>
                  <w:vAlign w:val="center"/>
                  <w:hideMark/>
                </w:tcPr>
                <w:p w14:paraId="3D4081B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ADMINISTRACIÓN I</w:t>
                  </w:r>
                </w:p>
              </w:tc>
              <w:tc>
                <w:tcPr>
                  <w:tcW w:w="1063" w:type="dxa"/>
                  <w:tcBorders>
                    <w:top w:val="nil"/>
                    <w:left w:val="nil"/>
                    <w:bottom w:val="single" w:sz="8" w:space="0" w:color="000000"/>
                    <w:right w:val="single" w:sz="8" w:space="0" w:color="000000"/>
                  </w:tcBorders>
                  <w:shd w:val="clear" w:color="auto" w:fill="auto"/>
                  <w:vAlign w:val="center"/>
                  <w:hideMark/>
                </w:tcPr>
                <w:p w14:paraId="6EBCEF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6138CC1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5AFA2C1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4A7ABF8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3504FD0"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29B11F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LSUE421</w:t>
                  </w:r>
                </w:p>
              </w:tc>
              <w:tc>
                <w:tcPr>
                  <w:tcW w:w="3225" w:type="dxa"/>
                  <w:tcBorders>
                    <w:top w:val="nil"/>
                    <w:left w:val="nil"/>
                    <w:bottom w:val="single" w:sz="8" w:space="0" w:color="000000"/>
                    <w:right w:val="single" w:sz="8" w:space="0" w:color="000000"/>
                  </w:tcBorders>
                  <w:shd w:val="clear" w:color="auto" w:fill="auto"/>
                  <w:vAlign w:val="center"/>
                  <w:hideMark/>
                </w:tcPr>
                <w:p w14:paraId="320CC79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FERTILIDAD DE SUELOS</w:t>
                  </w:r>
                </w:p>
              </w:tc>
              <w:tc>
                <w:tcPr>
                  <w:tcW w:w="1063" w:type="dxa"/>
                  <w:tcBorders>
                    <w:top w:val="nil"/>
                    <w:left w:val="nil"/>
                    <w:bottom w:val="single" w:sz="8" w:space="0" w:color="000000"/>
                    <w:right w:val="single" w:sz="8" w:space="0" w:color="000000"/>
                  </w:tcBorders>
                  <w:shd w:val="clear" w:color="auto" w:fill="auto"/>
                  <w:vAlign w:val="center"/>
                  <w:hideMark/>
                </w:tcPr>
                <w:p w14:paraId="2F51885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65E7D9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11</w:t>
                  </w:r>
                </w:p>
              </w:tc>
              <w:tc>
                <w:tcPr>
                  <w:tcW w:w="1063" w:type="dxa"/>
                  <w:tcBorders>
                    <w:top w:val="nil"/>
                    <w:left w:val="nil"/>
                    <w:bottom w:val="single" w:sz="8" w:space="0" w:color="000000"/>
                    <w:right w:val="single" w:sz="8" w:space="0" w:color="000000"/>
                  </w:tcBorders>
                  <w:shd w:val="clear" w:color="auto" w:fill="auto"/>
                  <w:vAlign w:val="center"/>
                  <w:hideMark/>
                </w:tcPr>
                <w:p w14:paraId="0A866B2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1CA920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85</w:t>
                  </w:r>
                </w:p>
              </w:tc>
            </w:tr>
            <w:tr w:rsidR="00F13D99" w:rsidRPr="00F13D99" w14:paraId="1489953D"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B12A66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LSUE423</w:t>
                  </w:r>
                </w:p>
              </w:tc>
              <w:tc>
                <w:tcPr>
                  <w:tcW w:w="3225" w:type="dxa"/>
                  <w:tcBorders>
                    <w:top w:val="nil"/>
                    <w:left w:val="nil"/>
                    <w:bottom w:val="single" w:sz="8" w:space="0" w:color="000000"/>
                    <w:right w:val="single" w:sz="8" w:space="0" w:color="000000"/>
                  </w:tcBorders>
                  <w:shd w:val="clear" w:color="auto" w:fill="auto"/>
                  <w:vAlign w:val="center"/>
                  <w:hideMark/>
                </w:tcPr>
                <w:p w14:paraId="0587382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RELACIÓN AGUA-SUELO-PLANTA-ATMÓSFERA</w:t>
                  </w:r>
                </w:p>
              </w:tc>
              <w:tc>
                <w:tcPr>
                  <w:tcW w:w="1063" w:type="dxa"/>
                  <w:tcBorders>
                    <w:top w:val="nil"/>
                    <w:left w:val="nil"/>
                    <w:bottom w:val="single" w:sz="8" w:space="0" w:color="000000"/>
                    <w:right w:val="single" w:sz="8" w:space="0" w:color="000000"/>
                  </w:tcBorders>
                  <w:shd w:val="clear" w:color="auto" w:fill="auto"/>
                  <w:vAlign w:val="center"/>
                  <w:hideMark/>
                </w:tcPr>
                <w:p w14:paraId="2F811AF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06F51CF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16</w:t>
                  </w:r>
                </w:p>
              </w:tc>
              <w:tc>
                <w:tcPr>
                  <w:tcW w:w="1063" w:type="dxa"/>
                  <w:tcBorders>
                    <w:top w:val="nil"/>
                    <w:left w:val="nil"/>
                    <w:bottom w:val="single" w:sz="8" w:space="0" w:color="000000"/>
                    <w:right w:val="single" w:sz="8" w:space="0" w:color="000000"/>
                  </w:tcBorders>
                  <w:shd w:val="clear" w:color="auto" w:fill="auto"/>
                  <w:vAlign w:val="center"/>
                  <w:hideMark/>
                </w:tcPr>
                <w:p w14:paraId="0464633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1A3F96D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7A7858EB"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7D2EF94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LSUE436</w:t>
                  </w:r>
                </w:p>
              </w:tc>
              <w:tc>
                <w:tcPr>
                  <w:tcW w:w="3225" w:type="dxa"/>
                  <w:tcBorders>
                    <w:top w:val="nil"/>
                    <w:left w:val="nil"/>
                    <w:bottom w:val="single" w:sz="8" w:space="0" w:color="000000"/>
                    <w:right w:val="single" w:sz="8" w:space="0" w:color="000000"/>
                  </w:tcBorders>
                  <w:shd w:val="clear" w:color="auto" w:fill="auto"/>
                  <w:vAlign w:val="center"/>
                  <w:hideMark/>
                </w:tcPr>
                <w:p w14:paraId="0E1F35B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SUELOS SALINOS Y SÓDICOS</w:t>
                  </w:r>
                </w:p>
              </w:tc>
              <w:tc>
                <w:tcPr>
                  <w:tcW w:w="1063" w:type="dxa"/>
                  <w:tcBorders>
                    <w:top w:val="nil"/>
                    <w:left w:val="nil"/>
                    <w:bottom w:val="single" w:sz="8" w:space="0" w:color="000000"/>
                    <w:right w:val="single" w:sz="8" w:space="0" w:color="000000"/>
                  </w:tcBorders>
                  <w:shd w:val="clear" w:color="auto" w:fill="auto"/>
                  <w:vAlign w:val="center"/>
                  <w:hideMark/>
                </w:tcPr>
                <w:p w14:paraId="5E5CD4F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2A62207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1184DCF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311E82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bl>
          <w:p w14:paraId="409F4435" w14:textId="77777777" w:rsidR="007B7E18" w:rsidRDefault="007B7E18" w:rsidP="00EE5F27">
            <w:pPr>
              <w:autoSpaceDE w:val="0"/>
              <w:autoSpaceDN w:val="0"/>
              <w:adjustRightInd w:val="0"/>
              <w:spacing w:line="360" w:lineRule="auto"/>
              <w:ind w:left="342"/>
              <w:jc w:val="both"/>
              <w:rPr>
                <w:rFonts w:ascii="Georgia" w:hAnsi="Georgia" w:cs="Arial"/>
                <w:bCs/>
                <w:color w:val="000000" w:themeColor="text1"/>
              </w:rPr>
            </w:pPr>
          </w:p>
          <w:p w14:paraId="1ADF2571" w14:textId="77777777"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9E9D6B7" w14:textId="77777777"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7BB79326" w:rsidR="001C342C"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de alumnos que abandonaron el PAI</w:t>
            </w:r>
            <w:r w:rsidR="009668B5">
              <w:rPr>
                <w:rFonts w:ascii="Georgia" w:hAnsi="Georgia" w:cs="Arial"/>
                <w:bCs/>
                <w:color w:val="000000" w:themeColor="text1"/>
              </w:rPr>
              <w:t>A</w:t>
            </w:r>
            <w:r w:rsidR="00F13D99">
              <w:rPr>
                <w:rFonts w:ascii="Georgia" w:hAnsi="Georgia" w:cs="Arial"/>
                <w:bCs/>
                <w:color w:val="000000" w:themeColor="text1"/>
              </w:rPr>
              <w:t>I</w:t>
            </w:r>
            <w:r w:rsidR="009668B5">
              <w:rPr>
                <w:rFonts w:ascii="Georgia" w:hAnsi="Georgia" w:cs="Arial"/>
                <w:bCs/>
                <w:color w:val="000000" w:themeColor="text1"/>
              </w:rPr>
              <w:t>UL</w:t>
            </w:r>
            <w:r w:rsidRPr="000C7AC0">
              <w:rPr>
                <w:rFonts w:ascii="Georgia" w:hAnsi="Georgia" w:cs="Arial"/>
                <w:bCs/>
                <w:color w:val="000000" w:themeColor="text1"/>
              </w:rPr>
              <w:t xml:space="preserve"> de las últimas cuatro cohortes generacionales.</w:t>
            </w:r>
          </w:p>
          <w:p w14:paraId="4C951DCD" w14:textId="77777777" w:rsidR="00BB3D7E" w:rsidRPr="000C7AC0" w:rsidRDefault="00BB3D7E" w:rsidP="000C7AC0">
            <w:pPr>
              <w:autoSpaceDE w:val="0"/>
              <w:autoSpaceDN w:val="0"/>
              <w:adjustRightInd w:val="0"/>
              <w:spacing w:line="360" w:lineRule="auto"/>
              <w:ind w:left="342"/>
              <w:jc w:val="both"/>
              <w:rPr>
                <w:rFonts w:ascii="Georgia" w:hAnsi="Georgia" w:cs="Arial"/>
                <w:bCs/>
                <w:color w:val="000000" w:themeColor="text1"/>
              </w:rPr>
            </w:pP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756696E4" w:rsidR="00D07AB9" w:rsidRPr="009933C4" w:rsidRDefault="00D07AB9"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Proporción de alumnos del PAI</w:t>
                  </w:r>
                  <w:r w:rsidR="009668B5">
                    <w:rPr>
                      <w:rFonts w:ascii="Georgia" w:eastAsia="Times New Roman" w:hAnsi="Georgia" w:cs="Calibri"/>
                      <w:color w:val="000000"/>
                      <w:sz w:val="20"/>
                      <w:szCs w:val="20"/>
                      <w:lang w:eastAsia="es-MX"/>
                    </w:rPr>
                    <w:t>A</w:t>
                  </w:r>
                  <w:r w:rsidR="00BB3D7E">
                    <w:rPr>
                      <w:rFonts w:ascii="Georgia" w:eastAsia="Times New Roman" w:hAnsi="Georgia" w:cs="Calibri"/>
                      <w:color w:val="000000"/>
                      <w:sz w:val="20"/>
                      <w:szCs w:val="20"/>
                      <w:lang w:eastAsia="es-MX"/>
                    </w:rPr>
                    <w:t>I</w:t>
                  </w:r>
                  <w:r w:rsidR="009668B5">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BB3D7E"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5E36922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39797F61"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13</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7D9361C3"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56</w:t>
                  </w:r>
                </w:p>
              </w:tc>
            </w:tr>
            <w:tr w:rsidR="00BB3D7E"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5B9A4E16"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29D2BBA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2CCFE38D"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r>
            <w:tr w:rsidR="00BB3D7E"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3001F4E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16A71D5C"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33743CE7"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r w:rsidR="00BB3D7E"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40051CB4"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46CCD2D8"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38D53C7F"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r>
          </w:tbl>
          <w:p w14:paraId="59B44B40" w14:textId="7BC1A968"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4F8CE255" w14:textId="77777777" w:rsidR="009F3182" w:rsidRPr="000C7AC0" w:rsidRDefault="009F3182"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36E2D3CE" w:rsidR="009F3182"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scolares de los alumnos del PAIA</w:t>
            </w:r>
            <w:r w:rsidR="00BB3D7E">
              <w:rPr>
                <w:rFonts w:ascii="Georgia" w:hAnsi="Georgia" w:cs="Arial"/>
                <w:color w:val="000000" w:themeColor="text1"/>
              </w:rPr>
              <w:t>I</w:t>
            </w:r>
            <w:r w:rsidR="00F816C2">
              <w:rPr>
                <w:rFonts w:ascii="Georgia" w:hAnsi="Georgia" w:cs="Arial"/>
                <w:color w:val="000000" w:themeColor="text1"/>
              </w:rPr>
              <w:t>UL</w:t>
            </w:r>
            <w:r w:rsidRPr="000C7AC0">
              <w:rPr>
                <w:rFonts w:ascii="Georgia" w:hAnsi="Georgia" w:cs="Arial"/>
                <w:color w:val="000000" w:themeColor="text1"/>
              </w:rPr>
              <w:t xml:space="preserve"> que aprueban al menos una materia con calificación mínima.</w:t>
            </w:r>
          </w:p>
          <w:p w14:paraId="36E44EBE" w14:textId="77777777" w:rsidR="00BB3D7E" w:rsidRPr="000C7AC0" w:rsidRDefault="00BB3D7E" w:rsidP="000C7AC0">
            <w:pPr>
              <w:autoSpaceDE w:val="0"/>
              <w:autoSpaceDN w:val="0"/>
              <w:adjustRightInd w:val="0"/>
              <w:spacing w:line="360" w:lineRule="auto"/>
              <w:ind w:left="346"/>
              <w:jc w:val="both"/>
              <w:rPr>
                <w:rFonts w:ascii="Georgia" w:hAnsi="Georgia" w:cs="Arial"/>
                <w:color w:val="000000" w:themeColor="text1"/>
              </w:rPr>
            </w:pPr>
          </w:p>
          <w:tbl>
            <w:tblPr>
              <w:tblW w:w="8278" w:type="dxa"/>
              <w:tblCellMar>
                <w:left w:w="70" w:type="dxa"/>
                <w:right w:w="70" w:type="dxa"/>
              </w:tblCellMar>
              <w:tblLook w:val="04A0" w:firstRow="1" w:lastRow="0" w:firstColumn="1" w:lastColumn="0" w:noHBand="0" w:noVBand="1"/>
            </w:tblPr>
            <w:tblGrid>
              <w:gridCol w:w="2591"/>
              <w:gridCol w:w="1177"/>
              <w:gridCol w:w="2359"/>
              <w:gridCol w:w="2151"/>
            </w:tblGrid>
            <w:tr w:rsidR="009F3182" w:rsidRPr="009933C4" w14:paraId="468A9425" w14:textId="77777777" w:rsidTr="00614014">
              <w:trPr>
                <w:trHeight w:val="220"/>
              </w:trPr>
              <w:tc>
                <w:tcPr>
                  <w:tcW w:w="8278" w:type="dxa"/>
                  <w:gridSpan w:val="4"/>
                  <w:tcBorders>
                    <w:top w:val="nil"/>
                    <w:left w:val="nil"/>
                    <w:bottom w:val="nil"/>
                    <w:right w:val="nil"/>
                  </w:tcBorders>
                  <w:shd w:val="clear" w:color="auto" w:fill="auto"/>
                  <w:noWrap/>
                  <w:vAlign w:val="bottom"/>
                  <w:hideMark/>
                </w:tcPr>
                <w:p w14:paraId="2AC0EE81" w14:textId="6E54663B" w:rsidR="009F3182" w:rsidRPr="009933C4" w:rsidRDefault="009F318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Alumnos del PAI</w:t>
                  </w:r>
                  <w:r w:rsidR="00BB3D7E">
                    <w:rPr>
                      <w:rFonts w:ascii="Georgia" w:eastAsia="Times New Roman" w:hAnsi="Georgia" w:cs="Calibri"/>
                      <w:color w:val="000000"/>
                      <w:sz w:val="20"/>
                      <w:szCs w:val="20"/>
                      <w:lang w:eastAsia="es-MX"/>
                    </w:rPr>
                    <w:t>AI</w:t>
                  </w:r>
                  <w:r w:rsidR="00F816C2">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aprueba al menos una materia con calificación mínima.</w:t>
                  </w:r>
                </w:p>
              </w:tc>
            </w:tr>
            <w:tr w:rsidR="009F3182" w:rsidRPr="009933C4" w14:paraId="22BADD53" w14:textId="77777777" w:rsidTr="00614014">
              <w:trPr>
                <w:trHeight w:val="220"/>
              </w:trPr>
              <w:tc>
                <w:tcPr>
                  <w:tcW w:w="2591"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177"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359"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149"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614014">
              <w:trPr>
                <w:trHeight w:val="1322"/>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7B7E18" w:rsidRPr="009933C4" w14:paraId="39462FD8"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177" w:type="dxa"/>
                  <w:tcBorders>
                    <w:top w:val="nil"/>
                    <w:left w:val="nil"/>
                    <w:bottom w:val="single" w:sz="4" w:space="0" w:color="auto"/>
                    <w:right w:val="single" w:sz="4" w:space="0" w:color="auto"/>
                  </w:tcBorders>
                  <w:shd w:val="clear" w:color="auto" w:fill="auto"/>
                  <w:vAlign w:val="center"/>
                  <w:hideMark/>
                </w:tcPr>
                <w:p w14:paraId="3A522A62" w14:textId="6E52ED98"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359" w:type="dxa"/>
                  <w:tcBorders>
                    <w:top w:val="nil"/>
                    <w:left w:val="nil"/>
                    <w:bottom w:val="single" w:sz="4" w:space="0" w:color="auto"/>
                    <w:right w:val="single" w:sz="4" w:space="0" w:color="auto"/>
                  </w:tcBorders>
                  <w:shd w:val="clear" w:color="auto" w:fill="auto"/>
                  <w:vAlign w:val="center"/>
                  <w:hideMark/>
                </w:tcPr>
                <w:p w14:paraId="7D30CE0F" w14:textId="52DD5264"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c>
                <w:tcPr>
                  <w:tcW w:w="2149" w:type="dxa"/>
                  <w:tcBorders>
                    <w:top w:val="nil"/>
                    <w:left w:val="nil"/>
                    <w:bottom w:val="single" w:sz="4" w:space="0" w:color="auto"/>
                    <w:right w:val="single" w:sz="4" w:space="0" w:color="auto"/>
                  </w:tcBorders>
                  <w:shd w:val="clear" w:color="auto" w:fill="auto"/>
                  <w:vAlign w:val="center"/>
                  <w:hideMark/>
                </w:tcPr>
                <w:p w14:paraId="545E1B32" w14:textId="0D4FC3E5"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r w:rsidR="007B7E18" w:rsidRPr="009933C4" w14:paraId="0AC3A3F8"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177" w:type="dxa"/>
                  <w:tcBorders>
                    <w:top w:val="nil"/>
                    <w:left w:val="nil"/>
                    <w:bottom w:val="single" w:sz="4" w:space="0" w:color="auto"/>
                    <w:right w:val="single" w:sz="4" w:space="0" w:color="auto"/>
                  </w:tcBorders>
                  <w:shd w:val="clear" w:color="auto" w:fill="auto"/>
                  <w:vAlign w:val="center"/>
                  <w:hideMark/>
                </w:tcPr>
                <w:p w14:paraId="0BE8B8C3" w14:textId="395506E5"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88</w:t>
                  </w:r>
                </w:p>
              </w:tc>
              <w:tc>
                <w:tcPr>
                  <w:tcW w:w="2359" w:type="dxa"/>
                  <w:tcBorders>
                    <w:top w:val="nil"/>
                    <w:left w:val="nil"/>
                    <w:bottom w:val="single" w:sz="4" w:space="0" w:color="auto"/>
                    <w:right w:val="single" w:sz="4" w:space="0" w:color="auto"/>
                  </w:tcBorders>
                  <w:shd w:val="clear" w:color="auto" w:fill="auto"/>
                  <w:vAlign w:val="center"/>
                  <w:hideMark/>
                </w:tcPr>
                <w:p w14:paraId="7A04BE8B" w14:textId="299CEE22"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43</w:t>
                  </w:r>
                </w:p>
              </w:tc>
              <w:tc>
                <w:tcPr>
                  <w:tcW w:w="2149" w:type="dxa"/>
                  <w:tcBorders>
                    <w:top w:val="nil"/>
                    <w:left w:val="nil"/>
                    <w:bottom w:val="single" w:sz="4" w:space="0" w:color="auto"/>
                    <w:right w:val="single" w:sz="4" w:space="0" w:color="auto"/>
                  </w:tcBorders>
                  <w:shd w:val="clear" w:color="auto" w:fill="auto"/>
                  <w:vAlign w:val="center"/>
                  <w:hideMark/>
                </w:tcPr>
                <w:p w14:paraId="230ED30F" w14:textId="06B9477B"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48</w:t>
                  </w:r>
                </w:p>
              </w:tc>
            </w:tr>
            <w:tr w:rsidR="007B7E18" w:rsidRPr="009933C4" w14:paraId="2B1886E1"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177" w:type="dxa"/>
                  <w:tcBorders>
                    <w:top w:val="nil"/>
                    <w:left w:val="nil"/>
                    <w:bottom w:val="single" w:sz="4" w:space="0" w:color="auto"/>
                    <w:right w:val="single" w:sz="4" w:space="0" w:color="auto"/>
                  </w:tcBorders>
                  <w:shd w:val="clear" w:color="auto" w:fill="auto"/>
                  <w:vAlign w:val="center"/>
                  <w:hideMark/>
                </w:tcPr>
                <w:p w14:paraId="63BACE4E" w14:textId="3B3EAFF7"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71</w:t>
                  </w:r>
                </w:p>
              </w:tc>
              <w:tc>
                <w:tcPr>
                  <w:tcW w:w="2359" w:type="dxa"/>
                  <w:tcBorders>
                    <w:top w:val="nil"/>
                    <w:left w:val="nil"/>
                    <w:bottom w:val="single" w:sz="4" w:space="0" w:color="auto"/>
                    <w:right w:val="single" w:sz="4" w:space="0" w:color="auto"/>
                  </w:tcBorders>
                  <w:shd w:val="clear" w:color="auto" w:fill="auto"/>
                  <w:vAlign w:val="center"/>
                  <w:hideMark/>
                </w:tcPr>
                <w:p w14:paraId="10896067" w14:textId="68E375B8"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c>
                <w:tcPr>
                  <w:tcW w:w="2149" w:type="dxa"/>
                  <w:tcBorders>
                    <w:top w:val="nil"/>
                    <w:left w:val="nil"/>
                    <w:bottom w:val="single" w:sz="4" w:space="0" w:color="auto"/>
                    <w:right w:val="single" w:sz="4" w:space="0" w:color="auto"/>
                  </w:tcBorders>
                  <w:shd w:val="clear" w:color="auto" w:fill="auto"/>
                  <w:vAlign w:val="center"/>
                  <w:hideMark/>
                </w:tcPr>
                <w:p w14:paraId="01440FA3" w14:textId="2999BDBE"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38</w:t>
                  </w:r>
                </w:p>
              </w:tc>
            </w:tr>
            <w:tr w:rsidR="007B7E18" w:rsidRPr="009933C4" w14:paraId="49B0DD0C" w14:textId="77777777" w:rsidTr="00614014">
              <w:trPr>
                <w:trHeight w:val="220"/>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E30800B" w14:textId="341A0797"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14:paraId="35AD0F7F" w14:textId="548030F4"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B384B62" w14:textId="7515B7D4"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7B7E18" w:rsidRPr="009933C4" w14:paraId="0F878CA8" w14:textId="77777777" w:rsidTr="00614014">
              <w:trPr>
                <w:trHeight w:val="220"/>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63096" w14:textId="54D77A5C"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w:t>
                  </w:r>
                  <w:r>
                    <w:rPr>
                      <w:rFonts w:ascii="Georgia" w:eastAsia="Times New Roman" w:hAnsi="Georgia" w:cs="Calibri"/>
                      <w:color w:val="000000"/>
                      <w:sz w:val="20"/>
                      <w:szCs w:val="20"/>
                      <w:lang w:eastAsia="es-MX"/>
                    </w:rPr>
                    <w:t xml:space="preserve"> 2017</w:t>
                  </w:r>
                </w:p>
              </w:tc>
              <w:tc>
                <w:tcPr>
                  <w:tcW w:w="1177" w:type="dxa"/>
                  <w:tcBorders>
                    <w:top w:val="single" w:sz="4" w:space="0" w:color="auto"/>
                    <w:left w:val="nil"/>
                    <w:bottom w:val="single" w:sz="4" w:space="0" w:color="auto"/>
                    <w:right w:val="single" w:sz="4" w:space="0" w:color="auto"/>
                  </w:tcBorders>
                  <w:shd w:val="clear" w:color="auto" w:fill="auto"/>
                  <w:vAlign w:val="center"/>
                </w:tcPr>
                <w:p w14:paraId="04B2B3DA" w14:textId="38FAE07E" w:rsidR="007B7E18"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67</w:t>
                  </w:r>
                </w:p>
              </w:tc>
              <w:tc>
                <w:tcPr>
                  <w:tcW w:w="2359" w:type="dxa"/>
                  <w:tcBorders>
                    <w:top w:val="single" w:sz="4" w:space="0" w:color="auto"/>
                    <w:left w:val="nil"/>
                    <w:bottom w:val="single" w:sz="4" w:space="0" w:color="auto"/>
                    <w:right w:val="single" w:sz="4" w:space="0" w:color="auto"/>
                  </w:tcBorders>
                  <w:shd w:val="clear" w:color="auto" w:fill="auto"/>
                  <w:vAlign w:val="center"/>
                </w:tcPr>
                <w:p w14:paraId="56AA5F00" w14:textId="3FA87E97" w:rsidR="007B7E18"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31</w:t>
                  </w:r>
                </w:p>
              </w:tc>
              <w:tc>
                <w:tcPr>
                  <w:tcW w:w="2149" w:type="dxa"/>
                  <w:tcBorders>
                    <w:top w:val="single" w:sz="4" w:space="0" w:color="auto"/>
                    <w:left w:val="nil"/>
                    <w:bottom w:val="single" w:sz="4" w:space="0" w:color="auto"/>
                    <w:right w:val="single" w:sz="4" w:space="0" w:color="auto"/>
                  </w:tcBorders>
                  <w:shd w:val="clear" w:color="auto" w:fill="auto"/>
                  <w:vAlign w:val="center"/>
                </w:tcPr>
                <w:p w14:paraId="610B74AA" w14:textId="765CEF94" w:rsidR="007B7E18"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bl>
          <w:p w14:paraId="3C6EAE22" w14:textId="7D1B3467"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52FBD502" w14:textId="3484BC0F"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632F5A7F" w14:textId="2AAFAC2E" w:rsidR="007B02EB" w:rsidRPr="000C7AC0" w:rsidRDefault="007B02EB" w:rsidP="000C7AC0">
            <w:pPr>
              <w:autoSpaceDE w:val="0"/>
              <w:autoSpaceDN w:val="0"/>
              <w:adjustRightInd w:val="0"/>
              <w:spacing w:line="360" w:lineRule="auto"/>
              <w:ind w:left="346"/>
              <w:jc w:val="both"/>
              <w:rPr>
                <w:rFonts w:ascii="Georgia" w:hAnsi="Georgia" w:cs="Arial"/>
                <w:b/>
                <w:bCs/>
              </w:rPr>
            </w:pPr>
          </w:p>
          <w:p w14:paraId="306D25B9" w14:textId="0EDD7D9A" w:rsidR="007B02EB" w:rsidRPr="000C7AC0" w:rsidRDefault="007B02EB" w:rsidP="000C7AC0">
            <w:pPr>
              <w:autoSpaceDE w:val="0"/>
              <w:autoSpaceDN w:val="0"/>
              <w:adjustRightInd w:val="0"/>
              <w:spacing w:line="360" w:lineRule="auto"/>
              <w:ind w:left="346"/>
              <w:jc w:val="both"/>
              <w:rPr>
                <w:rFonts w:ascii="Georgia" w:hAnsi="Georgia" w:cs="Arial"/>
                <w:b/>
                <w:bCs/>
              </w:rPr>
            </w:pPr>
            <w:r w:rsidRPr="000C7AC0">
              <w:rPr>
                <w:rFonts w:ascii="Georgia" w:hAnsi="Georgia" w:cs="Arial"/>
                <w:b/>
                <w:bCs/>
              </w:rPr>
              <w:t>A continuación, se enlistan las calificaciones promedio por asignatura obtenidas por las cohortes generacionales 2012-2017 del PAI</w:t>
            </w:r>
            <w:r w:rsidR="004E4E42">
              <w:rPr>
                <w:rFonts w:ascii="Georgia" w:hAnsi="Georgia" w:cs="Arial"/>
                <w:b/>
                <w:bCs/>
              </w:rPr>
              <w:t>AI</w:t>
            </w:r>
            <w:r w:rsidR="00CB7C02">
              <w:rPr>
                <w:rFonts w:ascii="Georgia" w:hAnsi="Georgia" w:cs="Arial"/>
                <w:b/>
                <w:bCs/>
              </w:rPr>
              <w:t>UL</w:t>
            </w:r>
            <w:r w:rsidRPr="000C7AC0">
              <w:rPr>
                <w:rFonts w:ascii="Georgia" w:hAnsi="Georgia" w:cs="Arial"/>
                <w:b/>
                <w:bCs/>
              </w:rPr>
              <w:t>.</w:t>
            </w:r>
          </w:p>
          <w:p w14:paraId="1963CAAE"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1236ACC3" w14:textId="7B4EB9A2" w:rsidR="004E4E42" w:rsidRDefault="007B02EB" w:rsidP="004E4E42">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CB7C02">
              <w:rPr>
                <w:rFonts w:ascii="Georgia" w:hAnsi="Georgia" w:cs="Arial"/>
                <w:sz w:val="20"/>
                <w:szCs w:val="20"/>
              </w:rPr>
              <w:t>A</w:t>
            </w:r>
            <w:r w:rsidR="004E4E42">
              <w:rPr>
                <w:rFonts w:ascii="Georgia" w:hAnsi="Georgia" w:cs="Arial"/>
                <w:sz w:val="20"/>
                <w:szCs w:val="20"/>
              </w:rPr>
              <w:t>I</w:t>
            </w:r>
            <w:r w:rsidR="00CB7C02">
              <w:rPr>
                <w:rFonts w:ascii="Georgia" w:hAnsi="Georgia" w:cs="Arial"/>
                <w:sz w:val="20"/>
                <w:szCs w:val="20"/>
              </w:rPr>
              <w:t>UL</w:t>
            </w:r>
            <w:r w:rsidRPr="009933C4">
              <w:rPr>
                <w:rFonts w:ascii="Georgia" w:hAnsi="Georgia" w:cs="Arial"/>
                <w:sz w:val="20"/>
                <w:szCs w:val="20"/>
              </w:rPr>
              <w:t>. (Solo materias obligatorias).</w:t>
            </w:r>
          </w:p>
          <w:p w14:paraId="2FC0830C" w14:textId="77777777" w:rsidR="004E4E42" w:rsidRDefault="004E4E42" w:rsidP="004E4E42">
            <w:pPr>
              <w:autoSpaceDE w:val="0"/>
              <w:autoSpaceDN w:val="0"/>
              <w:adjustRightInd w:val="0"/>
              <w:spacing w:line="360" w:lineRule="auto"/>
              <w:ind w:left="346"/>
              <w:jc w:val="both"/>
              <w:rPr>
                <w:rFonts w:ascii="Georgia" w:hAnsi="Georgia" w:cs="Arial"/>
                <w:sz w:val="20"/>
                <w:szCs w:val="20"/>
              </w:rPr>
            </w:pPr>
          </w:p>
          <w:tbl>
            <w:tblPr>
              <w:tblW w:w="7240" w:type="dxa"/>
              <w:jc w:val="center"/>
              <w:tblCellMar>
                <w:left w:w="70" w:type="dxa"/>
                <w:right w:w="70" w:type="dxa"/>
              </w:tblCellMar>
              <w:tblLook w:val="04A0" w:firstRow="1" w:lastRow="0" w:firstColumn="1" w:lastColumn="0" w:noHBand="0" w:noVBand="1"/>
            </w:tblPr>
            <w:tblGrid>
              <w:gridCol w:w="1200"/>
              <w:gridCol w:w="4840"/>
              <w:gridCol w:w="1200"/>
            </w:tblGrid>
            <w:tr w:rsidR="004E4E42" w:rsidRPr="004E4E42" w14:paraId="7A12C18F" w14:textId="77777777" w:rsidTr="004E4E42">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CD4B9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Clave de la</w:t>
                  </w:r>
                </w:p>
              </w:tc>
              <w:tc>
                <w:tcPr>
                  <w:tcW w:w="4840" w:type="dxa"/>
                  <w:tcBorders>
                    <w:top w:val="single" w:sz="8" w:space="0" w:color="000000"/>
                    <w:left w:val="nil"/>
                    <w:bottom w:val="single" w:sz="8" w:space="0" w:color="000000"/>
                    <w:right w:val="single" w:sz="8" w:space="0" w:color="000000"/>
                  </w:tcBorders>
                  <w:shd w:val="clear" w:color="auto" w:fill="auto"/>
                  <w:vAlign w:val="center"/>
                  <w:hideMark/>
                </w:tcPr>
                <w:p w14:paraId="10D96B9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0027A1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proofErr w:type="spellStart"/>
                  <w:r w:rsidRPr="004E4E42">
                    <w:rPr>
                      <w:rFonts w:ascii="Arial" w:eastAsia="Times New Roman" w:hAnsi="Arial" w:cs="Arial"/>
                      <w:color w:val="000000"/>
                      <w:sz w:val="16"/>
                      <w:szCs w:val="16"/>
                      <w:lang w:eastAsia="es-MX"/>
                    </w:rPr>
                    <w:t>Prom</w:t>
                  </w:r>
                  <w:proofErr w:type="spellEnd"/>
                  <w:r w:rsidRPr="004E4E42">
                    <w:rPr>
                      <w:rFonts w:ascii="Arial" w:eastAsia="Times New Roman" w:hAnsi="Arial" w:cs="Arial"/>
                      <w:color w:val="000000"/>
                      <w:sz w:val="16"/>
                      <w:szCs w:val="16"/>
                      <w:lang w:eastAsia="es-MX"/>
                    </w:rPr>
                    <w:t>.</w:t>
                  </w:r>
                </w:p>
              </w:tc>
            </w:tr>
            <w:tr w:rsidR="004E4E42" w:rsidRPr="004E4E42" w14:paraId="2E23995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9878C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4840" w:type="dxa"/>
                  <w:tcBorders>
                    <w:top w:val="nil"/>
                    <w:left w:val="nil"/>
                    <w:bottom w:val="single" w:sz="8" w:space="0" w:color="000000"/>
                    <w:right w:val="single" w:sz="8" w:space="0" w:color="000000"/>
                  </w:tcBorders>
                  <w:shd w:val="clear" w:color="auto" w:fill="auto"/>
                  <w:vAlign w:val="center"/>
                  <w:hideMark/>
                </w:tcPr>
                <w:p w14:paraId="405EF67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1621EA3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Gral.</w:t>
                  </w:r>
                </w:p>
              </w:tc>
            </w:tr>
            <w:tr w:rsidR="004E4E42" w:rsidRPr="004E4E42" w14:paraId="4EF7BF5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BEC2D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LBIO405</w:t>
                  </w:r>
                </w:p>
              </w:tc>
              <w:tc>
                <w:tcPr>
                  <w:tcW w:w="4840" w:type="dxa"/>
                  <w:tcBorders>
                    <w:top w:val="nil"/>
                    <w:left w:val="nil"/>
                    <w:bottom w:val="single" w:sz="8" w:space="0" w:color="000000"/>
                    <w:right w:val="single" w:sz="8" w:space="0" w:color="000000"/>
                  </w:tcBorders>
                  <w:shd w:val="clear" w:color="auto" w:fill="auto"/>
                  <w:vAlign w:val="center"/>
                  <w:hideMark/>
                </w:tcPr>
                <w:p w14:paraId="7F45DEA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367C05D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64</w:t>
                  </w:r>
                </w:p>
              </w:tc>
            </w:tr>
            <w:tr w:rsidR="004E4E42" w:rsidRPr="004E4E42" w14:paraId="7ECAAC2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73A6E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LBIO422</w:t>
                  </w:r>
                </w:p>
              </w:tc>
              <w:tc>
                <w:tcPr>
                  <w:tcW w:w="4840" w:type="dxa"/>
                  <w:tcBorders>
                    <w:top w:val="nil"/>
                    <w:left w:val="nil"/>
                    <w:bottom w:val="single" w:sz="8" w:space="0" w:color="000000"/>
                    <w:right w:val="single" w:sz="8" w:space="0" w:color="000000"/>
                  </w:tcBorders>
                  <w:shd w:val="clear" w:color="auto" w:fill="auto"/>
                  <w:vAlign w:val="center"/>
                  <w:hideMark/>
                </w:tcPr>
                <w:p w14:paraId="1CD7886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14:paraId="1399652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78.4</w:t>
                  </w:r>
                </w:p>
              </w:tc>
            </w:tr>
            <w:tr w:rsidR="004E4E42" w:rsidRPr="004E4E42" w14:paraId="4466DD4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03A972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LBIO424</w:t>
                  </w:r>
                </w:p>
              </w:tc>
              <w:tc>
                <w:tcPr>
                  <w:tcW w:w="4840" w:type="dxa"/>
                  <w:tcBorders>
                    <w:top w:val="nil"/>
                    <w:left w:val="nil"/>
                    <w:bottom w:val="single" w:sz="8" w:space="0" w:color="000000"/>
                    <w:right w:val="single" w:sz="8" w:space="0" w:color="000000"/>
                  </w:tcBorders>
                  <w:shd w:val="clear" w:color="auto" w:fill="auto"/>
                  <w:vAlign w:val="center"/>
                  <w:hideMark/>
                </w:tcPr>
                <w:p w14:paraId="22C678E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3318404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81.4</w:t>
                  </w:r>
                </w:p>
              </w:tc>
            </w:tr>
            <w:tr w:rsidR="004E4E42" w:rsidRPr="004E4E42" w14:paraId="70E453AB"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42CA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LCSB402</w:t>
                  </w:r>
                </w:p>
              </w:tc>
              <w:tc>
                <w:tcPr>
                  <w:tcW w:w="4840" w:type="dxa"/>
                  <w:tcBorders>
                    <w:top w:val="nil"/>
                    <w:left w:val="nil"/>
                    <w:bottom w:val="single" w:sz="8" w:space="0" w:color="000000"/>
                    <w:right w:val="single" w:sz="8" w:space="0" w:color="000000"/>
                  </w:tcBorders>
                  <w:shd w:val="clear" w:color="auto" w:fill="auto"/>
                  <w:vAlign w:val="center"/>
                  <w:hideMark/>
                </w:tcPr>
                <w:p w14:paraId="527098E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ESTÁTICA</w:t>
                  </w:r>
                </w:p>
              </w:tc>
              <w:tc>
                <w:tcPr>
                  <w:tcW w:w="1200" w:type="dxa"/>
                  <w:tcBorders>
                    <w:top w:val="nil"/>
                    <w:left w:val="nil"/>
                    <w:bottom w:val="single" w:sz="8" w:space="0" w:color="000000"/>
                    <w:right w:val="single" w:sz="8" w:space="0" w:color="000000"/>
                  </w:tcBorders>
                  <w:shd w:val="clear" w:color="auto" w:fill="auto"/>
                  <w:vAlign w:val="center"/>
                  <w:hideMark/>
                </w:tcPr>
                <w:p w14:paraId="44A7B55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86.2</w:t>
                  </w:r>
                </w:p>
              </w:tc>
            </w:tr>
            <w:tr w:rsidR="004E4E42" w:rsidRPr="004E4E42" w14:paraId="571D9CF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6AC68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LCSB403</w:t>
                  </w:r>
                </w:p>
              </w:tc>
              <w:tc>
                <w:tcPr>
                  <w:tcW w:w="4840" w:type="dxa"/>
                  <w:tcBorders>
                    <w:top w:val="nil"/>
                    <w:left w:val="nil"/>
                    <w:bottom w:val="single" w:sz="8" w:space="0" w:color="000000"/>
                    <w:right w:val="single" w:sz="8" w:space="0" w:color="000000"/>
                  </w:tcBorders>
                  <w:shd w:val="clear" w:color="auto" w:fill="auto"/>
                  <w:vAlign w:val="center"/>
                  <w:hideMark/>
                </w:tcPr>
                <w:p w14:paraId="554DEE3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29B9C74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75.5</w:t>
                  </w:r>
                </w:p>
              </w:tc>
            </w:tr>
            <w:tr w:rsidR="004E4E42" w:rsidRPr="004E4E42" w14:paraId="2DEAFC5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1CA5B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LCSB407</w:t>
                  </w:r>
                </w:p>
              </w:tc>
              <w:tc>
                <w:tcPr>
                  <w:tcW w:w="4840" w:type="dxa"/>
                  <w:tcBorders>
                    <w:top w:val="nil"/>
                    <w:left w:val="nil"/>
                    <w:bottom w:val="single" w:sz="8" w:space="0" w:color="000000"/>
                    <w:right w:val="single" w:sz="8" w:space="0" w:color="000000"/>
                  </w:tcBorders>
                  <w:shd w:val="clear" w:color="auto" w:fill="auto"/>
                  <w:vAlign w:val="center"/>
                  <w:hideMark/>
                </w:tcPr>
                <w:p w14:paraId="340D8D4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06F2DBE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78.6</w:t>
                  </w:r>
                </w:p>
              </w:tc>
            </w:tr>
            <w:tr w:rsidR="004E4E42" w:rsidRPr="004E4E42" w14:paraId="7CD7F0C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ADF842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LCSB415</w:t>
                  </w:r>
                </w:p>
              </w:tc>
              <w:tc>
                <w:tcPr>
                  <w:tcW w:w="4840" w:type="dxa"/>
                  <w:tcBorders>
                    <w:top w:val="nil"/>
                    <w:left w:val="nil"/>
                    <w:bottom w:val="single" w:sz="8" w:space="0" w:color="000000"/>
                    <w:right w:val="single" w:sz="8" w:space="0" w:color="000000"/>
                  </w:tcBorders>
                  <w:shd w:val="clear" w:color="auto" w:fill="auto"/>
                  <w:vAlign w:val="center"/>
                  <w:hideMark/>
                </w:tcPr>
                <w:p w14:paraId="5BDC966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3882613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79.2</w:t>
                  </w:r>
                </w:p>
              </w:tc>
            </w:tr>
            <w:tr w:rsidR="004E4E42" w:rsidRPr="004E4E42" w14:paraId="27D56F6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3D5A9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LCSB421</w:t>
                  </w:r>
                </w:p>
              </w:tc>
              <w:tc>
                <w:tcPr>
                  <w:tcW w:w="4840" w:type="dxa"/>
                  <w:tcBorders>
                    <w:top w:val="nil"/>
                    <w:left w:val="nil"/>
                    <w:bottom w:val="single" w:sz="8" w:space="0" w:color="000000"/>
                    <w:right w:val="single" w:sz="8" w:space="0" w:color="000000"/>
                  </w:tcBorders>
                  <w:shd w:val="clear" w:color="auto" w:fill="auto"/>
                  <w:vAlign w:val="center"/>
                  <w:hideMark/>
                </w:tcPr>
                <w:p w14:paraId="63C9FBC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56CD94E1"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81.9</w:t>
                  </w:r>
                </w:p>
              </w:tc>
            </w:tr>
            <w:tr w:rsidR="004E4E42" w:rsidRPr="004E4E42" w14:paraId="462FF6E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2093D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LCSB423</w:t>
                  </w:r>
                </w:p>
              </w:tc>
              <w:tc>
                <w:tcPr>
                  <w:tcW w:w="4840" w:type="dxa"/>
                  <w:tcBorders>
                    <w:top w:val="nil"/>
                    <w:left w:val="nil"/>
                    <w:bottom w:val="single" w:sz="8" w:space="0" w:color="000000"/>
                    <w:right w:val="single" w:sz="8" w:space="0" w:color="000000"/>
                  </w:tcBorders>
                  <w:shd w:val="clear" w:color="auto" w:fill="auto"/>
                  <w:vAlign w:val="center"/>
                  <w:hideMark/>
                </w:tcPr>
                <w:p w14:paraId="76D3B65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w:t>
                  </w:r>
                </w:p>
              </w:tc>
              <w:tc>
                <w:tcPr>
                  <w:tcW w:w="1200" w:type="dxa"/>
                  <w:tcBorders>
                    <w:top w:val="nil"/>
                    <w:left w:val="nil"/>
                    <w:bottom w:val="single" w:sz="8" w:space="0" w:color="000000"/>
                    <w:right w:val="single" w:sz="8" w:space="0" w:color="000000"/>
                  </w:tcBorders>
                  <w:shd w:val="clear" w:color="auto" w:fill="auto"/>
                  <w:vAlign w:val="center"/>
                  <w:hideMark/>
                </w:tcPr>
                <w:p w14:paraId="33079D7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w:t>
                  </w:r>
                </w:p>
              </w:tc>
            </w:tr>
            <w:tr w:rsidR="004E4E42" w:rsidRPr="004E4E42" w14:paraId="03B0FE2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1FE99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LCSB425</w:t>
                  </w:r>
                </w:p>
              </w:tc>
              <w:tc>
                <w:tcPr>
                  <w:tcW w:w="4840" w:type="dxa"/>
                  <w:tcBorders>
                    <w:top w:val="nil"/>
                    <w:left w:val="nil"/>
                    <w:bottom w:val="single" w:sz="8" w:space="0" w:color="000000"/>
                    <w:right w:val="single" w:sz="8" w:space="0" w:color="000000"/>
                  </w:tcBorders>
                  <w:shd w:val="clear" w:color="auto" w:fill="auto"/>
                  <w:vAlign w:val="center"/>
                  <w:hideMark/>
                </w:tcPr>
                <w:p w14:paraId="185202E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ESTADÍSTICA</w:t>
                  </w:r>
                </w:p>
              </w:tc>
              <w:tc>
                <w:tcPr>
                  <w:tcW w:w="1200" w:type="dxa"/>
                  <w:tcBorders>
                    <w:top w:val="nil"/>
                    <w:left w:val="nil"/>
                    <w:bottom w:val="single" w:sz="8" w:space="0" w:color="000000"/>
                    <w:right w:val="single" w:sz="8" w:space="0" w:color="000000"/>
                  </w:tcBorders>
                  <w:shd w:val="clear" w:color="auto" w:fill="auto"/>
                  <w:vAlign w:val="center"/>
                  <w:hideMark/>
                </w:tcPr>
                <w:p w14:paraId="1D45393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81.9</w:t>
                  </w:r>
                </w:p>
              </w:tc>
            </w:tr>
            <w:tr w:rsidR="004E4E42" w:rsidRPr="004E4E42" w14:paraId="02BD94F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11D0D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LCSB427</w:t>
                  </w:r>
                </w:p>
              </w:tc>
              <w:tc>
                <w:tcPr>
                  <w:tcW w:w="4840" w:type="dxa"/>
                  <w:tcBorders>
                    <w:top w:val="nil"/>
                    <w:left w:val="nil"/>
                    <w:bottom w:val="single" w:sz="8" w:space="0" w:color="000000"/>
                    <w:right w:val="single" w:sz="8" w:space="0" w:color="000000"/>
                  </w:tcBorders>
                  <w:shd w:val="clear" w:color="auto" w:fill="auto"/>
                  <w:vAlign w:val="center"/>
                  <w:hideMark/>
                </w:tcPr>
                <w:p w14:paraId="1E8693D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INVESTIGACIÓN DE OPERACIONES</w:t>
                  </w:r>
                </w:p>
              </w:tc>
              <w:tc>
                <w:tcPr>
                  <w:tcW w:w="1200" w:type="dxa"/>
                  <w:tcBorders>
                    <w:top w:val="nil"/>
                    <w:left w:val="nil"/>
                    <w:bottom w:val="single" w:sz="8" w:space="0" w:color="000000"/>
                    <w:right w:val="single" w:sz="8" w:space="0" w:color="000000"/>
                  </w:tcBorders>
                  <w:shd w:val="clear" w:color="auto" w:fill="auto"/>
                  <w:vAlign w:val="center"/>
                  <w:hideMark/>
                </w:tcPr>
                <w:p w14:paraId="2BE1712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80.7</w:t>
                  </w:r>
                </w:p>
              </w:tc>
            </w:tr>
            <w:tr w:rsidR="004E4E42" w:rsidRPr="004E4E42" w14:paraId="3247E3C4"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E07C3D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LCSB428</w:t>
                  </w:r>
                </w:p>
              </w:tc>
              <w:tc>
                <w:tcPr>
                  <w:tcW w:w="4840" w:type="dxa"/>
                  <w:tcBorders>
                    <w:top w:val="nil"/>
                    <w:left w:val="nil"/>
                    <w:bottom w:val="single" w:sz="8" w:space="0" w:color="000000"/>
                    <w:right w:val="single" w:sz="8" w:space="0" w:color="000000"/>
                  </w:tcBorders>
                  <w:shd w:val="clear" w:color="auto" w:fill="auto"/>
                  <w:vAlign w:val="center"/>
                  <w:hideMark/>
                </w:tcPr>
                <w:p w14:paraId="4AF18E6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14:paraId="2FF0570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99.5</w:t>
                  </w:r>
                </w:p>
              </w:tc>
            </w:tr>
            <w:tr w:rsidR="004E4E42" w:rsidRPr="004E4E42" w14:paraId="7DF3F93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AF9947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LCSB432</w:t>
                  </w:r>
                </w:p>
              </w:tc>
              <w:tc>
                <w:tcPr>
                  <w:tcW w:w="4840" w:type="dxa"/>
                  <w:tcBorders>
                    <w:top w:val="nil"/>
                    <w:left w:val="nil"/>
                    <w:bottom w:val="single" w:sz="8" w:space="0" w:color="000000"/>
                    <w:right w:val="single" w:sz="8" w:space="0" w:color="000000"/>
                  </w:tcBorders>
                  <w:shd w:val="clear" w:color="auto" w:fill="auto"/>
                  <w:vAlign w:val="center"/>
                  <w:hideMark/>
                </w:tcPr>
                <w:p w14:paraId="23C1974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INGENIERÍA DE CAMPO</w:t>
                  </w:r>
                </w:p>
              </w:tc>
              <w:tc>
                <w:tcPr>
                  <w:tcW w:w="1200" w:type="dxa"/>
                  <w:tcBorders>
                    <w:top w:val="nil"/>
                    <w:left w:val="nil"/>
                    <w:bottom w:val="single" w:sz="8" w:space="0" w:color="000000"/>
                    <w:right w:val="single" w:sz="8" w:space="0" w:color="000000"/>
                  </w:tcBorders>
                  <w:shd w:val="clear" w:color="auto" w:fill="auto"/>
                  <w:vAlign w:val="center"/>
                  <w:hideMark/>
                </w:tcPr>
                <w:p w14:paraId="54D4ACB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77.8</w:t>
                  </w:r>
                </w:p>
              </w:tc>
            </w:tr>
            <w:tr w:rsidR="004E4E42" w:rsidRPr="004E4E42" w14:paraId="1DFCD98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3ABDCE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LCSB435</w:t>
                  </w:r>
                </w:p>
              </w:tc>
              <w:tc>
                <w:tcPr>
                  <w:tcW w:w="4840" w:type="dxa"/>
                  <w:tcBorders>
                    <w:top w:val="nil"/>
                    <w:left w:val="nil"/>
                    <w:bottom w:val="single" w:sz="8" w:space="0" w:color="000000"/>
                    <w:right w:val="single" w:sz="8" w:space="0" w:color="000000"/>
                  </w:tcBorders>
                  <w:shd w:val="clear" w:color="auto" w:fill="auto"/>
                  <w:vAlign w:val="center"/>
                  <w:hideMark/>
                </w:tcPr>
                <w:p w14:paraId="4345D5B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PROCEDIMIENTOS GEODÉSICO-TOPOGRÁFICOS</w:t>
                  </w:r>
                </w:p>
              </w:tc>
              <w:tc>
                <w:tcPr>
                  <w:tcW w:w="1200" w:type="dxa"/>
                  <w:tcBorders>
                    <w:top w:val="nil"/>
                    <w:left w:val="nil"/>
                    <w:bottom w:val="single" w:sz="8" w:space="0" w:color="000000"/>
                    <w:right w:val="single" w:sz="8" w:space="0" w:color="000000"/>
                  </w:tcBorders>
                  <w:shd w:val="clear" w:color="auto" w:fill="auto"/>
                  <w:vAlign w:val="center"/>
                  <w:hideMark/>
                </w:tcPr>
                <w:p w14:paraId="6923D05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77.5</w:t>
                  </w:r>
                </w:p>
              </w:tc>
            </w:tr>
            <w:tr w:rsidR="004E4E42" w:rsidRPr="004E4E42" w14:paraId="48DB415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830BD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LCSB440</w:t>
                  </w:r>
                </w:p>
              </w:tc>
              <w:tc>
                <w:tcPr>
                  <w:tcW w:w="4840" w:type="dxa"/>
                  <w:tcBorders>
                    <w:top w:val="nil"/>
                    <w:left w:val="nil"/>
                    <w:bottom w:val="single" w:sz="8" w:space="0" w:color="000000"/>
                    <w:right w:val="single" w:sz="8" w:space="0" w:color="000000"/>
                  </w:tcBorders>
                  <w:shd w:val="clear" w:color="auto" w:fill="auto"/>
                  <w:vAlign w:val="center"/>
                  <w:hideMark/>
                </w:tcPr>
                <w:p w14:paraId="50F3BA7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314540F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79.4</w:t>
                  </w:r>
                </w:p>
              </w:tc>
            </w:tr>
            <w:tr w:rsidR="004E4E42" w:rsidRPr="004E4E42" w14:paraId="5A1827C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E66841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LRYD403</w:t>
                  </w:r>
                </w:p>
              </w:tc>
              <w:tc>
                <w:tcPr>
                  <w:tcW w:w="4840" w:type="dxa"/>
                  <w:tcBorders>
                    <w:top w:val="nil"/>
                    <w:left w:val="nil"/>
                    <w:bottom w:val="single" w:sz="8" w:space="0" w:color="000000"/>
                    <w:right w:val="single" w:sz="8" w:space="0" w:color="000000"/>
                  </w:tcBorders>
                  <w:shd w:val="clear" w:color="auto" w:fill="auto"/>
                  <w:vAlign w:val="center"/>
                  <w:hideMark/>
                </w:tcPr>
                <w:p w14:paraId="5DE740B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AGROMETEOROLOGÍA</w:t>
                  </w:r>
                </w:p>
              </w:tc>
              <w:tc>
                <w:tcPr>
                  <w:tcW w:w="1200" w:type="dxa"/>
                  <w:tcBorders>
                    <w:top w:val="nil"/>
                    <w:left w:val="nil"/>
                    <w:bottom w:val="single" w:sz="8" w:space="0" w:color="000000"/>
                    <w:right w:val="single" w:sz="8" w:space="0" w:color="000000"/>
                  </w:tcBorders>
                  <w:shd w:val="clear" w:color="auto" w:fill="auto"/>
                  <w:vAlign w:val="center"/>
                  <w:hideMark/>
                </w:tcPr>
                <w:p w14:paraId="0BABD50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w:t>
                  </w:r>
                </w:p>
              </w:tc>
            </w:tr>
            <w:tr w:rsidR="004E4E42" w:rsidRPr="004E4E42" w14:paraId="52FEDDDC"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BA42D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LRYD424</w:t>
                  </w:r>
                </w:p>
              </w:tc>
              <w:tc>
                <w:tcPr>
                  <w:tcW w:w="4840" w:type="dxa"/>
                  <w:tcBorders>
                    <w:top w:val="nil"/>
                    <w:left w:val="nil"/>
                    <w:bottom w:val="single" w:sz="8" w:space="0" w:color="000000"/>
                    <w:right w:val="single" w:sz="8" w:space="0" w:color="000000"/>
                  </w:tcBorders>
                  <w:shd w:val="clear" w:color="auto" w:fill="auto"/>
                  <w:vAlign w:val="center"/>
                  <w:hideMark/>
                </w:tcPr>
                <w:p w14:paraId="63A364F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HIDROLOGÍA SUPERFICIAL</w:t>
                  </w:r>
                </w:p>
              </w:tc>
              <w:tc>
                <w:tcPr>
                  <w:tcW w:w="1200" w:type="dxa"/>
                  <w:tcBorders>
                    <w:top w:val="nil"/>
                    <w:left w:val="nil"/>
                    <w:bottom w:val="single" w:sz="8" w:space="0" w:color="000000"/>
                    <w:right w:val="single" w:sz="8" w:space="0" w:color="000000"/>
                  </w:tcBorders>
                  <w:shd w:val="clear" w:color="auto" w:fill="auto"/>
                  <w:vAlign w:val="center"/>
                  <w:hideMark/>
                </w:tcPr>
                <w:p w14:paraId="0E64FB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77.4</w:t>
                  </w:r>
                </w:p>
              </w:tc>
            </w:tr>
            <w:tr w:rsidR="004E4E42" w:rsidRPr="004E4E42" w14:paraId="61DFCD5A"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692221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LRYD428</w:t>
                  </w:r>
                </w:p>
              </w:tc>
              <w:tc>
                <w:tcPr>
                  <w:tcW w:w="4840" w:type="dxa"/>
                  <w:tcBorders>
                    <w:top w:val="nil"/>
                    <w:left w:val="nil"/>
                    <w:bottom w:val="single" w:sz="8" w:space="0" w:color="000000"/>
                    <w:right w:val="single" w:sz="8" w:space="0" w:color="000000"/>
                  </w:tcBorders>
                  <w:shd w:val="clear" w:color="auto" w:fill="auto"/>
                  <w:vAlign w:val="center"/>
                  <w:hideMark/>
                </w:tcPr>
                <w:p w14:paraId="7F332FD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POR SUPERFICIE</w:t>
                  </w:r>
                </w:p>
              </w:tc>
              <w:tc>
                <w:tcPr>
                  <w:tcW w:w="1200" w:type="dxa"/>
                  <w:tcBorders>
                    <w:top w:val="nil"/>
                    <w:left w:val="nil"/>
                    <w:bottom w:val="single" w:sz="8" w:space="0" w:color="000000"/>
                    <w:right w:val="single" w:sz="8" w:space="0" w:color="000000"/>
                  </w:tcBorders>
                  <w:shd w:val="clear" w:color="auto" w:fill="auto"/>
                  <w:vAlign w:val="center"/>
                  <w:hideMark/>
                </w:tcPr>
                <w:p w14:paraId="69BF104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w:t>
                  </w:r>
                </w:p>
              </w:tc>
            </w:tr>
            <w:tr w:rsidR="004E4E42" w:rsidRPr="004E4E42" w14:paraId="294F963D"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D5EEE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LRYD430</w:t>
                  </w:r>
                </w:p>
              </w:tc>
              <w:tc>
                <w:tcPr>
                  <w:tcW w:w="4840" w:type="dxa"/>
                  <w:tcBorders>
                    <w:top w:val="nil"/>
                    <w:left w:val="nil"/>
                    <w:bottom w:val="single" w:sz="8" w:space="0" w:color="000000"/>
                    <w:right w:val="single" w:sz="8" w:space="0" w:color="000000"/>
                  </w:tcBorders>
                  <w:shd w:val="clear" w:color="auto" w:fill="auto"/>
                  <w:vAlign w:val="center"/>
                  <w:hideMark/>
                </w:tcPr>
                <w:p w14:paraId="673BF64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w:t>
                  </w:r>
                </w:p>
              </w:tc>
              <w:tc>
                <w:tcPr>
                  <w:tcW w:w="1200" w:type="dxa"/>
                  <w:tcBorders>
                    <w:top w:val="nil"/>
                    <w:left w:val="nil"/>
                    <w:bottom w:val="single" w:sz="8" w:space="0" w:color="000000"/>
                    <w:right w:val="single" w:sz="8" w:space="0" w:color="000000"/>
                  </w:tcBorders>
                  <w:shd w:val="clear" w:color="auto" w:fill="auto"/>
                  <w:vAlign w:val="center"/>
                  <w:hideMark/>
                </w:tcPr>
                <w:p w14:paraId="0262F4A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61.6</w:t>
                  </w:r>
                </w:p>
              </w:tc>
            </w:tr>
            <w:tr w:rsidR="004E4E42" w:rsidRPr="004E4E42" w14:paraId="2A1E7DDC"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435C2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LRYD432</w:t>
                  </w:r>
                </w:p>
              </w:tc>
              <w:tc>
                <w:tcPr>
                  <w:tcW w:w="4840" w:type="dxa"/>
                  <w:tcBorders>
                    <w:top w:val="nil"/>
                    <w:left w:val="nil"/>
                    <w:bottom w:val="single" w:sz="8" w:space="0" w:color="000000"/>
                    <w:right w:val="single" w:sz="8" w:space="0" w:color="000000"/>
                  </w:tcBorders>
                  <w:shd w:val="clear" w:color="auto" w:fill="auto"/>
                  <w:vAlign w:val="center"/>
                  <w:hideMark/>
                </w:tcPr>
                <w:p w14:paraId="4C334BA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HIDROLOGÍA SUBTERRÁNEA</w:t>
                  </w:r>
                </w:p>
              </w:tc>
              <w:tc>
                <w:tcPr>
                  <w:tcW w:w="1200" w:type="dxa"/>
                  <w:tcBorders>
                    <w:top w:val="nil"/>
                    <w:left w:val="nil"/>
                    <w:bottom w:val="single" w:sz="8" w:space="0" w:color="000000"/>
                    <w:right w:val="single" w:sz="8" w:space="0" w:color="000000"/>
                  </w:tcBorders>
                  <w:shd w:val="clear" w:color="auto" w:fill="auto"/>
                  <w:vAlign w:val="center"/>
                  <w:hideMark/>
                </w:tcPr>
                <w:p w14:paraId="66E995A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85.3</w:t>
                  </w:r>
                </w:p>
              </w:tc>
            </w:tr>
            <w:tr w:rsidR="004E4E42" w:rsidRPr="004E4E42" w14:paraId="2099B48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CF2D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LRYD434</w:t>
                  </w:r>
                </w:p>
              </w:tc>
              <w:tc>
                <w:tcPr>
                  <w:tcW w:w="4840" w:type="dxa"/>
                  <w:tcBorders>
                    <w:top w:val="nil"/>
                    <w:left w:val="nil"/>
                    <w:bottom w:val="single" w:sz="8" w:space="0" w:color="000000"/>
                    <w:right w:val="single" w:sz="8" w:space="0" w:color="000000"/>
                  </w:tcBorders>
                  <w:shd w:val="clear" w:color="auto" w:fill="auto"/>
                  <w:vAlign w:val="center"/>
                  <w:hideMark/>
                </w:tcPr>
                <w:p w14:paraId="1D02F4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II</w:t>
                  </w:r>
                </w:p>
              </w:tc>
              <w:tc>
                <w:tcPr>
                  <w:tcW w:w="1200" w:type="dxa"/>
                  <w:tcBorders>
                    <w:top w:val="nil"/>
                    <w:left w:val="nil"/>
                    <w:bottom w:val="single" w:sz="8" w:space="0" w:color="000000"/>
                    <w:right w:val="single" w:sz="8" w:space="0" w:color="000000"/>
                  </w:tcBorders>
                  <w:shd w:val="clear" w:color="auto" w:fill="auto"/>
                  <w:vAlign w:val="center"/>
                  <w:hideMark/>
                </w:tcPr>
                <w:p w14:paraId="15595EE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76.7</w:t>
                  </w:r>
                </w:p>
              </w:tc>
            </w:tr>
            <w:tr w:rsidR="004E4E42" w:rsidRPr="004E4E42" w14:paraId="236D3C66"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3AE9FB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LRYD437</w:t>
                  </w:r>
                </w:p>
              </w:tc>
              <w:tc>
                <w:tcPr>
                  <w:tcW w:w="4840" w:type="dxa"/>
                  <w:tcBorders>
                    <w:top w:val="nil"/>
                    <w:left w:val="nil"/>
                    <w:bottom w:val="single" w:sz="8" w:space="0" w:color="000000"/>
                    <w:right w:val="single" w:sz="8" w:space="0" w:color="000000"/>
                  </w:tcBorders>
                  <w:shd w:val="clear" w:color="auto" w:fill="auto"/>
                  <w:vAlign w:val="center"/>
                  <w:hideMark/>
                </w:tcPr>
                <w:p w14:paraId="1D32FE9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MANEJO DEL AGUA EN LOS CULTIVOS</w:t>
                  </w:r>
                </w:p>
              </w:tc>
              <w:tc>
                <w:tcPr>
                  <w:tcW w:w="1200" w:type="dxa"/>
                  <w:tcBorders>
                    <w:top w:val="nil"/>
                    <w:left w:val="nil"/>
                    <w:bottom w:val="single" w:sz="8" w:space="0" w:color="000000"/>
                    <w:right w:val="single" w:sz="8" w:space="0" w:color="000000"/>
                  </w:tcBorders>
                  <w:shd w:val="clear" w:color="auto" w:fill="auto"/>
                  <w:vAlign w:val="center"/>
                  <w:hideMark/>
                </w:tcPr>
                <w:p w14:paraId="485C992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89.6</w:t>
                  </w:r>
                </w:p>
              </w:tc>
            </w:tr>
            <w:tr w:rsidR="004E4E42" w:rsidRPr="004E4E42" w14:paraId="792F4ACA"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0B2E1D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LRYD439</w:t>
                  </w:r>
                </w:p>
              </w:tc>
              <w:tc>
                <w:tcPr>
                  <w:tcW w:w="4840" w:type="dxa"/>
                  <w:tcBorders>
                    <w:top w:val="nil"/>
                    <w:left w:val="nil"/>
                    <w:bottom w:val="single" w:sz="8" w:space="0" w:color="000000"/>
                    <w:right w:val="single" w:sz="8" w:space="0" w:color="000000"/>
                  </w:tcBorders>
                  <w:shd w:val="clear" w:color="auto" w:fill="auto"/>
                  <w:vAlign w:val="center"/>
                  <w:hideMark/>
                </w:tcPr>
                <w:p w14:paraId="598F6F5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CANALES Y OBRAS HIDRÁULICAS</w:t>
                  </w:r>
                </w:p>
              </w:tc>
              <w:tc>
                <w:tcPr>
                  <w:tcW w:w="1200" w:type="dxa"/>
                  <w:tcBorders>
                    <w:top w:val="nil"/>
                    <w:left w:val="nil"/>
                    <w:bottom w:val="single" w:sz="8" w:space="0" w:color="000000"/>
                    <w:right w:val="single" w:sz="8" w:space="0" w:color="000000"/>
                  </w:tcBorders>
                  <w:shd w:val="clear" w:color="auto" w:fill="auto"/>
                  <w:vAlign w:val="center"/>
                  <w:hideMark/>
                </w:tcPr>
                <w:p w14:paraId="6EB036B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76.2</w:t>
                  </w:r>
                </w:p>
              </w:tc>
            </w:tr>
            <w:tr w:rsidR="004E4E42" w:rsidRPr="004E4E42" w14:paraId="200DF2D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55189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LRYD440</w:t>
                  </w:r>
                </w:p>
              </w:tc>
              <w:tc>
                <w:tcPr>
                  <w:tcW w:w="4840" w:type="dxa"/>
                  <w:tcBorders>
                    <w:top w:val="nil"/>
                    <w:left w:val="nil"/>
                    <w:bottom w:val="single" w:sz="8" w:space="0" w:color="000000"/>
                    <w:right w:val="single" w:sz="8" w:space="0" w:color="000000"/>
                  </w:tcBorders>
                  <w:shd w:val="clear" w:color="auto" w:fill="auto"/>
                  <w:vAlign w:val="center"/>
                  <w:hideMark/>
                </w:tcPr>
                <w:p w14:paraId="299D911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EQUIPOS Y SISTEMAS DE ABASTECIMIENTO DE AGUA</w:t>
                  </w:r>
                </w:p>
              </w:tc>
              <w:tc>
                <w:tcPr>
                  <w:tcW w:w="1200" w:type="dxa"/>
                  <w:tcBorders>
                    <w:top w:val="nil"/>
                    <w:left w:val="nil"/>
                    <w:bottom w:val="single" w:sz="8" w:space="0" w:color="000000"/>
                    <w:right w:val="single" w:sz="8" w:space="0" w:color="000000"/>
                  </w:tcBorders>
                  <w:shd w:val="clear" w:color="auto" w:fill="auto"/>
                  <w:vAlign w:val="center"/>
                  <w:hideMark/>
                </w:tcPr>
                <w:p w14:paraId="1CD4856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w:t>
                  </w:r>
                </w:p>
              </w:tc>
            </w:tr>
            <w:tr w:rsidR="004E4E42" w:rsidRPr="004E4E42" w14:paraId="6DF95E3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22B089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LRYD442</w:t>
                  </w:r>
                </w:p>
              </w:tc>
              <w:tc>
                <w:tcPr>
                  <w:tcW w:w="4840" w:type="dxa"/>
                  <w:tcBorders>
                    <w:top w:val="nil"/>
                    <w:left w:val="nil"/>
                    <w:bottom w:val="single" w:sz="8" w:space="0" w:color="000000"/>
                    <w:right w:val="single" w:sz="8" w:space="0" w:color="000000"/>
                  </w:tcBorders>
                  <w:shd w:val="clear" w:color="auto" w:fill="auto"/>
                  <w:vAlign w:val="center"/>
                  <w:hideMark/>
                </w:tcPr>
                <w:p w14:paraId="57F454F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 ASISTIDO POR COMPUTADORA</w:t>
                  </w:r>
                </w:p>
              </w:tc>
              <w:tc>
                <w:tcPr>
                  <w:tcW w:w="1200" w:type="dxa"/>
                  <w:tcBorders>
                    <w:top w:val="nil"/>
                    <w:left w:val="nil"/>
                    <w:bottom w:val="single" w:sz="8" w:space="0" w:color="000000"/>
                    <w:right w:val="single" w:sz="8" w:space="0" w:color="000000"/>
                  </w:tcBorders>
                  <w:shd w:val="clear" w:color="auto" w:fill="auto"/>
                  <w:vAlign w:val="center"/>
                  <w:hideMark/>
                </w:tcPr>
                <w:p w14:paraId="536BE9E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67.7</w:t>
                  </w:r>
                </w:p>
              </w:tc>
            </w:tr>
            <w:tr w:rsidR="004E4E42" w:rsidRPr="004E4E42" w14:paraId="6DA61F9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2A15F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LRYD447</w:t>
                  </w:r>
                </w:p>
              </w:tc>
              <w:tc>
                <w:tcPr>
                  <w:tcW w:w="4840" w:type="dxa"/>
                  <w:tcBorders>
                    <w:top w:val="nil"/>
                    <w:left w:val="nil"/>
                    <w:bottom w:val="single" w:sz="8" w:space="0" w:color="000000"/>
                    <w:right w:val="single" w:sz="8" w:space="0" w:color="000000"/>
                  </w:tcBorders>
                  <w:shd w:val="clear" w:color="auto" w:fill="auto"/>
                  <w:vAlign w:val="center"/>
                  <w:hideMark/>
                </w:tcPr>
                <w:p w14:paraId="53CADFA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AUTOMATIZACIÓN DE SISTEMAS DE RIEGO</w:t>
                  </w:r>
                </w:p>
              </w:tc>
              <w:tc>
                <w:tcPr>
                  <w:tcW w:w="1200" w:type="dxa"/>
                  <w:tcBorders>
                    <w:top w:val="nil"/>
                    <w:left w:val="nil"/>
                    <w:bottom w:val="single" w:sz="8" w:space="0" w:color="000000"/>
                    <w:right w:val="single" w:sz="8" w:space="0" w:color="000000"/>
                  </w:tcBorders>
                  <w:shd w:val="clear" w:color="auto" w:fill="auto"/>
                  <w:vAlign w:val="center"/>
                  <w:hideMark/>
                </w:tcPr>
                <w:p w14:paraId="28F22C9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90</w:t>
                  </w:r>
                </w:p>
              </w:tc>
            </w:tr>
            <w:tr w:rsidR="004E4E42" w:rsidRPr="004E4E42" w14:paraId="729415BB"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1678D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LRYD448</w:t>
                  </w:r>
                </w:p>
              </w:tc>
              <w:tc>
                <w:tcPr>
                  <w:tcW w:w="4840" w:type="dxa"/>
                  <w:tcBorders>
                    <w:top w:val="nil"/>
                    <w:left w:val="nil"/>
                    <w:bottom w:val="single" w:sz="8" w:space="0" w:color="000000"/>
                    <w:right w:val="single" w:sz="8" w:space="0" w:color="000000"/>
                  </w:tcBorders>
                  <w:shd w:val="clear" w:color="auto" w:fill="auto"/>
                  <w:vAlign w:val="center"/>
                  <w:hideMark/>
                </w:tcPr>
                <w:p w14:paraId="0E267E3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TRATAMIENTO Y USO DE AGUAS RESIDUALES</w:t>
                  </w:r>
                </w:p>
              </w:tc>
              <w:tc>
                <w:tcPr>
                  <w:tcW w:w="1200" w:type="dxa"/>
                  <w:tcBorders>
                    <w:top w:val="nil"/>
                    <w:left w:val="nil"/>
                    <w:bottom w:val="single" w:sz="8" w:space="0" w:color="000000"/>
                    <w:right w:val="single" w:sz="8" w:space="0" w:color="000000"/>
                  </w:tcBorders>
                  <w:shd w:val="clear" w:color="auto" w:fill="auto"/>
                  <w:vAlign w:val="center"/>
                  <w:hideMark/>
                </w:tcPr>
                <w:p w14:paraId="75C3C61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80.9</w:t>
                  </w:r>
                </w:p>
              </w:tc>
            </w:tr>
            <w:tr w:rsidR="004E4E42" w:rsidRPr="004E4E42" w14:paraId="44A4A0C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612A6F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LRYD453</w:t>
                  </w:r>
                </w:p>
              </w:tc>
              <w:tc>
                <w:tcPr>
                  <w:tcW w:w="4840" w:type="dxa"/>
                  <w:tcBorders>
                    <w:top w:val="nil"/>
                    <w:left w:val="nil"/>
                    <w:bottom w:val="single" w:sz="8" w:space="0" w:color="000000"/>
                    <w:right w:val="single" w:sz="8" w:space="0" w:color="000000"/>
                  </w:tcBorders>
                  <w:shd w:val="clear" w:color="auto" w:fill="auto"/>
                  <w:vAlign w:val="center"/>
                  <w:hideMark/>
                </w:tcPr>
                <w:p w14:paraId="049CFBB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LOCALIZADO</w:t>
                  </w:r>
                </w:p>
              </w:tc>
              <w:tc>
                <w:tcPr>
                  <w:tcW w:w="1200" w:type="dxa"/>
                  <w:tcBorders>
                    <w:top w:val="nil"/>
                    <w:left w:val="nil"/>
                    <w:bottom w:val="single" w:sz="8" w:space="0" w:color="000000"/>
                    <w:right w:val="single" w:sz="8" w:space="0" w:color="000000"/>
                  </w:tcBorders>
                  <w:shd w:val="clear" w:color="auto" w:fill="auto"/>
                  <w:vAlign w:val="center"/>
                  <w:hideMark/>
                </w:tcPr>
                <w:p w14:paraId="1571AA7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93.8</w:t>
                  </w:r>
                </w:p>
              </w:tc>
            </w:tr>
            <w:tr w:rsidR="004E4E42" w:rsidRPr="004E4E42" w14:paraId="1C83F67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B878B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LRYD455</w:t>
                  </w:r>
                </w:p>
              </w:tc>
              <w:tc>
                <w:tcPr>
                  <w:tcW w:w="4840" w:type="dxa"/>
                  <w:tcBorders>
                    <w:top w:val="nil"/>
                    <w:left w:val="nil"/>
                    <w:bottom w:val="single" w:sz="8" w:space="0" w:color="000000"/>
                    <w:right w:val="single" w:sz="8" w:space="0" w:color="000000"/>
                  </w:tcBorders>
                  <w:shd w:val="clear" w:color="auto" w:fill="auto"/>
                  <w:vAlign w:val="center"/>
                  <w:hideMark/>
                </w:tcPr>
                <w:p w14:paraId="11FCB5F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POR ASPERSIÓN</w:t>
                  </w:r>
                </w:p>
              </w:tc>
              <w:tc>
                <w:tcPr>
                  <w:tcW w:w="1200" w:type="dxa"/>
                  <w:tcBorders>
                    <w:top w:val="nil"/>
                    <w:left w:val="nil"/>
                    <w:bottom w:val="single" w:sz="8" w:space="0" w:color="000000"/>
                    <w:right w:val="single" w:sz="8" w:space="0" w:color="000000"/>
                  </w:tcBorders>
                  <w:shd w:val="clear" w:color="auto" w:fill="auto"/>
                  <w:vAlign w:val="center"/>
                  <w:hideMark/>
                </w:tcPr>
                <w:p w14:paraId="26DD8D5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92.4</w:t>
                  </w:r>
                </w:p>
              </w:tc>
            </w:tr>
            <w:tr w:rsidR="004E4E42" w:rsidRPr="004E4E42" w14:paraId="6656DDA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D92B4A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LRYD456</w:t>
                  </w:r>
                </w:p>
              </w:tc>
              <w:tc>
                <w:tcPr>
                  <w:tcW w:w="4840" w:type="dxa"/>
                  <w:tcBorders>
                    <w:top w:val="nil"/>
                    <w:left w:val="nil"/>
                    <w:bottom w:val="single" w:sz="8" w:space="0" w:color="000000"/>
                    <w:right w:val="single" w:sz="8" w:space="0" w:color="000000"/>
                  </w:tcBorders>
                  <w:shd w:val="clear" w:color="auto" w:fill="auto"/>
                  <w:vAlign w:val="center"/>
                  <w:hideMark/>
                </w:tcPr>
                <w:p w14:paraId="502955D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DRENAJE AGRÍCOLA</w:t>
                  </w:r>
                </w:p>
              </w:tc>
              <w:tc>
                <w:tcPr>
                  <w:tcW w:w="1200" w:type="dxa"/>
                  <w:tcBorders>
                    <w:top w:val="nil"/>
                    <w:left w:val="nil"/>
                    <w:bottom w:val="single" w:sz="8" w:space="0" w:color="000000"/>
                    <w:right w:val="single" w:sz="8" w:space="0" w:color="000000"/>
                  </w:tcBorders>
                  <w:shd w:val="clear" w:color="auto" w:fill="auto"/>
                  <w:vAlign w:val="center"/>
                  <w:hideMark/>
                </w:tcPr>
                <w:p w14:paraId="5CCE03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86.3</w:t>
                  </w:r>
                </w:p>
              </w:tc>
            </w:tr>
            <w:tr w:rsidR="004E4E42" w:rsidRPr="004E4E42" w14:paraId="46C7BC9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8380F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LRYD460</w:t>
                  </w:r>
                </w:p>
              </w:tc>
              <w:tc>
                <w:tcPr>
                  <w:tcW w:w="4840" w:type="dxa"/>
                  <w:tcBorders>
                    <w:top w:val="nil"/>
                    <w:left w:val="nil"/>
                    <w:bottom w:val="single" w:sz="8" w:space="0" w:color="000000"/>
                    <w:right w:val="single" w:sz="8" w:space="0" w:color="000000"/>
                  </w:tcBorders>
                  <w:shd w:val="clear" w:color="auto" w:fill="auto"/>
                  <w:vAlign w:val="center"/>
                  <w:hideMark/>
                </w:tcPr>
                <w:p w14:paraId="28F7E11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AGRICULTURA DE TEMPORAL</w:t>
                  </w:r>
                </w:p>
              </w:tc>
              <w:tc>
                <w:tcPr>
                  <w:tcW w:w="1200" w:type="dxa"/>
                  <w:tcBorders>
                    <w:top w:val="nil"/>
                    <w:left w:val="nil"/>
                    <w:bottom w:val="single" w:sz="8" w:space="0" w:color="000000"/>
                    <w:right w:val="single" w:sz="8" w:space="0" w:color="000000"/>
                  </w:tcBorders>
                  <w:shd w:val="clear" w:color="auto" w:fill="auto"/>
                  <w:vAlign w:val="center"/>
                  <w:hideMark/>
                </w:tcPr>
                <w:p w14:paraId="488238B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93.5</w:t>
                  </w:r>
                </w:p>
              </w:tc>
            </w:tr>
            <w:tr w:rsidR="004E4E42" w:rsidRPr="004E4E42" w14:paraId="6422DA51"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9BF34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LRYD461</w:t>
                  </w:r>
                </w:p>
              </w:tc>
              <w:tc>
                <w:tcPr>
                  <w:tcW w:w="4840" w:type="dxa"/>
                  <w:tcBorders>
                    <w:top w:val="nil"/>
                    <w:left w:val="nil"/>
                    <w:bottom w:val="single" w:sz="8" w:space="0" w:color="000000"/>
                    <w:right w:val="single" w:sz="8" w:space="0" w:color="000000"/>
                  </w:tcBorders>
                  <w:shd w:val="clear" w:color="auto" w:fill="auto"/>
                  <w:vAlign w:val="center"/>
                  <w:hideMark/>
                </w:tcPr>
                <w:p w14:paraId="34D1E57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DISTRITOS Y UNIDADES DE RIEGO</w:t>
                  </w:r>
                </w:p>
              </w:tc>
              <w:tc>
                <w:tcPr>
                  <w:tcW w:w="1200" w:type="dxa"/>
                  <w:tcBorders>
                    <w:top w:val="nil"/>
                    <w:left w:val="nil"/>
                    <w:bottom w:val="single" w:sz="8" w:space="0" w:color="000000"/>
                    <w:right w:val="single" w:sz="8" w:space="0" w:color="000000"/>
                  </w:tcBorders>
                  <w:shd w:val="clear" w:color="auto" w:fill="auto"/>
                  <w:vAlign w:val="center"/>
                  <w:hideMark/>
                </w:tcPr>
                <w:p w14:paraId="735D7A1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72.8</w:t>
                  </w:r>
                </w:p>
              </w:tc>
            </w:tr>
            <w:tr w:rsidR="004E4E42" w:rsidRPr="004E4E42" w14:paraId="390295B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1E345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LRYD465</w:t>
                  </w:r>
                </w:p>
              </w:tc>
              <w:tc>
                <w:tcPr>
                  <w:tcW w:w="4840" w:type="dxa"/>
                  <w:tcBorders>
                    <w:top w:val="nil"/>
                    <w:left w:val="nil"/>
                    <w:bottom w:val="single" w:sz="8" w:space="0" w:color="000000"/>
                    <w:right w:val="single" w:sz="8" w:space="0" w:color="000000"/>
                  </w:tcBorders>
                  <w:shd w:val="clear" w:color="auto" w:fill="auto"/>
                  <w:vAlign w:val="center"/>
                  <w:hideMark/>
                </w:tcPr>
                <w:p w14:paraId="29CB8C9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 DEL AGUA EN EL SUELO</w:t>
                  </w:r>
                </w:p>
              </w:tc>
              <w:tc>
                <w:tcPr>
                  <w:tcW w:w="1200" w:type="dxa"/>
                  <w:tcBorders>
                    <w:top w:val="nil"/>
                    <w:left w:val="nil"/>
                    <w:bottom w:val="single" w:sz="8" w:space="0" w:color="000000"/>
                    <w:right w:val="single" w:sz="8" w:space="0" w:color="000000"/>
                  </w:tcBorders>
                  <w:shd w:val="clear" w:color="auto" w:fill="auto"/>
                  <w:vAlign w:val="center"/>
                  <w:hideMark/>
                </w:tcPr>
                <w:p w14:paraId="00DCFDD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76.7</w:t>
                  </w:r>
                </w:p>
              </w:tc>
            </w:tr>
            <w:tr w:rsidR="004E4E42" w:rsidRPr="004E4E42" w14:paraId="533F420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336764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LRYD493</w:t>
                  </w:r>
                </w:p>
              </w:tc>
              <w:tc>
                <w:tcPr>
                  <w:tcW w:w="4840" w:type="dxa"/>
                  <w:tcBorders>
                    <w:top w:val="nil"/>
                    <w:left w:val="nil"/>
                    <w:bottom w:val="single" w:sz="8" w:space="0" w:color="000000"/>
                    <w:right w:val="single" w:sz="8" w:space="0" w:color="000000"/>
                  </w:tcBorders>
                  <w:shd w:val="clear" w:color="auto" w:fill="auto"/>
                  <w:vAlign w:val="center"/>
                  <w:hideMark/>
                </w:tcPr>
                <w:p w14:paraId="4B65780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PROGRAMACIÓN PARA IRRIGACIÓN</w:t>
                  </w:r>
                </w:p>
              </w:tc>
              <w:tc>
                <w:tcPr>
                  <w:tcW w:w="1200" w:type="dxa"/>
                  <w:tcBorders>
                    <w:top w:val="nil"/>
                    <w:left w:val="nil"/>
                    <w:bottom w:val="single" w:sz="8" w:space="0" w:color="000000"/>
                    <w:right w:val="single" w:sz="8" w:space="0" w:color="000000"/>
                  </w:tcBorders>
                  <w:shd w:val="clear" w:color="auto" w:fill="auto"/>
                  <w:vAlign w:val="center"/>
                  <w:hideMark/>
                </w:tcPr>
                <w:p w14:paraId="0EBBBC9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82.1</w:t>
                  </w:r>
                </w:p>
              </w:tc>
            </w:tr>
            <w:tr w:rsidR="004E4E42" w:rsidRPr="004E4E42" w14:paraId="55EEE56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D4D77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LRYD498</w:t>
                  </w:r>
                </w:p>
              </w:tc>
              <w:tc>
                <w:tcPr>
                  <w:tcW w:w="4840" w:type="dxa"/>
                  <w:tcBorders>
                    <w:top w:val="nil"/>
                    <w:left w:val="nil"/>
                    <w:bottom w:val="single" w:sz="8" w:space="0" w:color="000000"/>
                    <w:right w:val="single" w:sz="8" w:space="0" w:color="000000"/>
                  </w:tcBorders>
                  <w:shd w:val="clear" w:color="auto" w:fill="auto"/>
                  <w:vAlign w:val="center"/>
                  <w:hideMark/>
                </w:tcPr>
                <w:p w14:paraId="4C5AD0A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SEMINARIO DE TESIS</w:t>
                  </w:r>
                </w:p>
              </w:tc>
              <w:tc>
                <w:tcPr>
                  <w:tcW w:w="1200" w:type="dxa"/>
                  <w:tcBorders>
                    <w:top w:val="nil"/>
                    <w:left w:val="nil"/>
                    <w:bottom w:val="single" w:sz="8" w:space="0" w:color="000000"/>
                    <w:right w:val="single" w:sz="8" w:space="0" w:color="000000"/>
                  </w:tcBorders>
                  <w:shd w:val="clear" w:color="auto" w:fill="auto"/>
                  <w:vAlign w:val="center"/>
                  <w:hideMark/>
                </w:tcPr>
                <w:p w14:paraId="5303DAD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94.6</w:t>
                  </w:r>
                </w:p>
              </w:tc>
            </w:tr>
            <w:tr w:rsidR="004E4E42" w:rsidRPr="004E4E42" w14:paraId="075B719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8E2CFC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lastRenderedPageBreak/>
                    <w:t>LRYD499</w:t>
                  </w:r>
                </w:p>
              </w:tc>
              <w:tc>
                <w:tcPr>
                  <w:tcW w:w="4840" w:type="dxa"/>
                  <w:tcBorders>
                    <w:top w:val="nil"/>
                    <w:left w:val="nil"/>
                    <w:bottom w:val="single" w:sz="8" w:space="0" w:color="000000"/>
                    <w:right w:val="single" w:sz="8" w:space="0" w:color="000000"/>
                  </w:tcBorders>
                  <w:shd w:val="clear" w:color="auto" w:fill="auto"/>
                  <w:vAlign w:val="center"/>
                  <w:hideMark/>
                </w:tcPr>
                <w:p w14:paraId="404A8DD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07313F7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101</w:t>
                  </w:r>
                </w:p>
              </w:tc>
            </w:tr>
            <w:tr w:rsidR="004E4E42" w:rsidRPr="004E4E42" w14:paraId="2E05DAC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21C01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LSOE401</w:t>
                  </w:r>
                </w:p>
              </w:tc>
              <w:tc>
                <w:tcPr>
                  <w:tcW w:w="4840" w:type="dxa"/>
                  <w:tcBorders>
                    <w:top w:val="nil"/>
                    <w:left w:val="nil"/>
                    <w:bottom w:val="single" w:sz="8" w:space="0" w:color="000000"/>
                    <w:right w:val="single" w:sz="8" w:space="0" w:color="000000"/>
                  </w:tcBorders>
                  <w:shd w:val="clear" w:color="auto" w:fill="auto"/>
                  <w:vAlign w:val="center"/>
                  <w:hideMark/>
                </w:tcPr>
                <w:p w14:paraId="5BD407F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7041F94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72.1</w:t>
                  </w:r>
                </w:p>
              </w:tc>
            </w:tr>
            <w:tr w:rsidR="004E4E42" w:rsidRPr="004E4E42" w14:paraId="3EF8304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A631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LSOE403</w:t>
                  </w:r>
                </w:p>
              </w:tc>
              <w:tc>
                <w:tcPr>
                  <w:tcW w:w="4840" w:type="dxa"/>
                  <w:tcBorders>
                    <w:top w:val="nil"/>
                    <w:left w:val="nil"/>
                    <w:bottom w:val="single" w:sz="8" w:space="0" w:color="000000"/>
                    <w:right w:val="single" w:sz="8" w:space="0" w:color="000000"/>
                  </w:tcBorders>
                  <w:shd w:val="clear" w:color="auto" w:fill="auto"/>
                  <w:vAlign w:val="center"/>
                  <w:hideMark/>
                </w:tcPr>
                <w:p w14:paraId="4FD6F93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ADMINISTRACIÓN I</w:t>
                  </w:r>
                </w:p>
              </w:tc>
              <w:tc>
                <w:tcPr>
                  <w:tcW w:w="1200" w:type="dxa"/>
                  <w:tcBorders>
                    <w:top w:val="nil"/>
                    <w:left w:val="nil"/>
                    <w:bottom w:val="single" w:sz="8" w:space="0" w:color="000000"/>
                    <w:right w:val="single" w:sz="8" w:space="0" w:color="000000"/>
                  </w:tcBorders>
                  <w:shd w:val="clear" w:color="auto" w:fill="auto"/>
                  <w:vAlign w:val="center"/>
                  <w:hideMark/>
                </w:tcPr>
                <w:p w14:paraId="052386D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w:t>
                  </w:r>
                </w:p>
              </w:tc>
            </w:tr>
            <w:tr w:rsidR="004E4E42" w:rsidRPr="004E4E42" w14:paraId="2376A2E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262108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LSOE405</w:t>
                  </w:r>
                </w:p>
              </w:tc>
              <w:tc>
                <w:tcPr>
                  <w:tcW w:w="4840" w:type="dxa"/>
                  <w:tcBorders>
                    <w:top w:val="nil"/>
                    <w:left w:val="nil"/>
                    <w:bottom w:val="single" w:sz="8" w:space="0" w:color="000000"/>
                    <w:right w:val="single" w:sz="8" w:space="0" w:color="000000"/>
                  </w:tcBorders>
                  <w:shd w:val="clear" w:color="auto" w:fill="auto"/>
                  <w:vAlign w:val="center"/>
                  <w:hideMark/>
                </w:tcPr>
                <w:p w14:paraId="171FFB7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40FF76A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88.7</w:t>
                  </w:r>
                </w:p>
              </w:tc>
            </w:tr>
            <w:tr w:rsidR="004E4E42" w:rsidRPr="004E4E42" w14:paraId="03ECE13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545C6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LSOE428</w:t>
                  </w:r>
                </w:p>
              </w:tc>
              <w:tc>
                <w:tcPr>
                  <w:tcW w:w="4840" w:type="dxa"/>
                  <w:tcBorders>
                    <w:top w:val="nil"/>
                    <w:left w:val="nil"/>
                    <w:bottom w:val="single" w:sz="8" w:space="0" w:color="000000"/>
                    <w:right w:val="single" w:sz="8" w:space="0" w:color="000000"/>
                  </w:tcBorders>
                  <w:shd w:val="clear" w:color="auto" w:fill="auto"/>
                  <w:vAlign w:val="center"/>
                  <w:hideMark/>
                </w:tcPr>
                <w:p w14:paraId="54697EC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AGRONEGOCIOS</w:t>
                  </w:r>
                </w:p>
              </w:tc>
              <w:tc>
                <w:tcPr>
                  <w:tcW w:w="1200" w:type="dxa"/>
                  <w:tcBorders>
                    <w:top w:val="nil"/>
                    <w:left w:val="nil"/>
                    <w:bottom w:val="single" w:sz="8" w:space="0" w:color="000000"/>
                    <w:right w:val="single" w:sz="8" w:space="0" w:color="000000"/>
                  </w:tcBorders>
                  <w:shd w:val="clear" w:color="auto" w:fill="auto"/>
                  <w:vAlign w:val="center"/>
                  <w:hideMark/>
                </w:tcPr>
                <w:p w14:paraId="6E31B4A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100</w:t>
                  </w:r>
                </w:p>
              </w:tc>
            </w:tr>
            <w:tr w:rsidR="004E4E42" w:rsidRPr="004E4E42" w14:paraId="0F604BC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8792A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LSOE474</w:t>
                  </w:r>
                </w:p>
              </w:tc>
              <w:tc>
                <w:tcPr>
                  <w:tcW w:w="4840" w:type="dxa"/>
                  <w:tcBorders>
                    <w:top w:val="nil"/>
                    <w:left w:val="nil"/>
                    <w:bottom w:val="single" w:sz="8" w:space="0" w:color="000000"/>
                    <w:right w:val="single" w:sz="8" w:space="0" w:color="000000"/>
                  </w:tcBorders>
                  <w:shd w:val="clear" w:color="auto" w:fill="auto"/>
                  <w:vAlign w:val="center"/>
                  <w:hideMark/>
                </w:tcPr>
                <w:p w14:paraId="3910FA1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5B560DE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90</w:t>
                  </w:r>
                </w:p>
              </w:tc>
            </w:tr>
            <w:tr w:rsidR="004E4E42" w:rsidRPr="004E4E42" w14:paraId="638F9F0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C49057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LSUE416</w:t>
                  </w:r>
                </w:p>
              </w:tc>
              <w:tc>
                <w:tcPr>
                  <w:tcW w:w="4840" w:type="dxa"/>
                  <w:tcBorders>
                    <w:top w:val="nil"/>
                    <w:left w:val="nil"/>
                    <w:bottom w:val="single" w:sz="8" w:space="0" w:color="000000"/>
                    <w:right w:val="single" w:sz="8" w:space="0" w:color="000000"/>
                  </w:tcBorders>
                  <w:shd w:val="clear" w:color="auto" w:fill="auto"/>
                  <w:vAlign w:val="center"/>
                  <w:hideMark/>
                </w:tcPr>
                <w:p w14:paraId="186361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MAQUINARIA AGRÍCOLA</w:t>
                  </w:r>
                </w:p>
              </w:tc>
              <w:tc>
                <w:tcPr>
                  <w:tcW w:w="1200" w:type="dxa"/>
                  <w:tcBorders>
                    <w:top w:val="nil"/>
                    <w:left w:val="nil"/>
                    <w:bottom w:val="single" w:sz="8" w:space="0" w:color="000000"/>
                    <w:right w:val="single" w:sz="8" w:space="0" w:color="000000"/>
                  </w:tcBorders>
                  <w:shd w:val="clear" w:color="auto" w:fill="auto"/>
                  <w:vAlign w:val="center"/>
                  <w:hideMark/>
                </w:tcPr>
                <w:p w14:paraId="37A8D8B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85.3</w:t>
                  </w:r>
                </w:p>
              </w:tc>
            </w:tr>
            <w:tr w:rsidR="004E4E42" w:rsidRPr="004E4E42" w14:paraId="1FEBB14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7D4BD9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LSUE423</w:t>
                  </w:r>
                </w:p>
              </w:tc>
              <w:tc>
                <w:tcPr>
                  <w:tcW w:w="4840" w:type="dxa"/>
                  <w:tcBorders>
                    <w:top w:val="nil"/>
                    <w:left w:val="nil"/>
                    <w:bottom w:val="single" w:sz="8" w:space="0" w:color="000000"/>
                    <w:right w:val="single" w:sz="8" w:space="0" w:color="000000"/>
                  </w:tcBorders>
                  <w:shd w:val="clear" w:color="auto" w:fill="auto"/>
                  <w:vAlign w:val="center"/>
                  <w:hideMark/>
                </w:tcPr>
                <w:p w14:paraId="577B035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RELACIÓN AGUA-SUELO-PLANTA-ATMÓSFERA</w:t>
                  </w:r>
                </w:p>
              </w:tc>
              <w:tc>
                <w:tcPr>
                  <w:tcW w:w="1200" w:type="dxa"/>
                  <w:tcBorders>
                    <w:top w:val="nil"/>
                    <w:left w:val="nil"/>
                    <w:bottom w:val="single" w:sz="8" w:space="0" w:color="000000"/>
                    <w:right w:val="single" w:sz="8" w:space="0" w:color="000000"/>
                  </w:tcBorders>
                  <w:shd w:val="clear" w:color="auto" w:fill="auto"/>
                  <w:vAlign w:val="center"/>
                  <w:hideMark/>
                </w:tcPr>
                <w:p w14:paraId="253C934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81.8</w:t>
                  </w:r>
                </w:p>
              </w:tc>
            </w:tr>
            <w:tr w:rsidR="004E4E42" w:rsidRPr="004E4E42" w14:paraId="7C2FB1C1"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FC2B5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LSUE436</w:t>
                  </w:r>
                </w:p>
              </w:tc>
              <w:tc>
                <w:tcPr>
                  <w:tcW w:w="4840" w:type="dxa"/>
                  <w:tcBorders>
                    <w:top w:val="nil"/>
                    <w:left w:val="nil"/>
                    <w:bottom w:val="single" w:sz="8" w:space="0" w:color="000000"/>
                    <w:right w:val="single" w:sz="8" w:space="0" w:color="000000"/>
                  </w:tcBorders>
                  <w:shd w:val="clear" w:color="auto" w:fill="auto"/>
                  <w:vAlign w:val="center"/>
                  <w:hideMark/>
                </w:tcPr>
                <w:p w14:paraId="78174D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SUELOS SALINOS Y SÓDICOS</w:t>
                  </w:r>
                </w:p>
              </w:tc>
              <w:tc>
                <w:tcPr>
                  <w:tcW w:w="1200" w:type="dxa"/>
                  <w:tcBorders>
                    <w:top w:val="nil"/>
                    <w:left w:val="nil"/>
                    <w:bottom w:val="single" w:sz="8" w:space="0" w:color="000000"/>
                    <w:right w:val="single" w:sz="8" w:space="0" w:color="000000"/>
                  </w:tcBorders>
                  <w:shd w:val="clear" w:color="auto" w:fill="auto"/>
                  <w:vAlign w:val="center"/>
                  <w:hideMark/>
                </w:tcPr>
                <w:p w14:paraId="3103DC8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74.9</w:t>
                  </w:r>
                </w:p>
              </w:tc>
            </w:tr>
          </w:tbl>
          <w:p w14:paraId="62E5E14D" w14:textId="568E64DE" w:rsidR="007A0D84" w:rsidRPr="000C7AC0" w:rsidRDefault="004E4E42" w:rsidP="004E4E42">
            <w:pPr>
              <w:autoSpaceDE w:val="0"/>
              <w:autoSpaceDN w:val="0"/>
              <w:adjustRightInd w:val="0"/>
              <w:spacing w:line="360" w:lineRule="auto"/>
              <w:ind w:left="346"/>
              <w:jc w:val="both"/>
              <w:rPr>
                <w:rFonts w:ascii="Georgia" w:hAnsi="Georgia" w:cs="Arial"/>
              </w:rPr>
            </w:pPr>
            <w:r w:rsidRPr="000C7AC0">
              <w:rPr>
                <w:rFonts w:ascii="Georgia" w:hAnsi="Georgia" w:cs="Arial"/>
              </w:rPr>
              <w:t xml:space="preserve"> </w:t>
            </w: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336D3644"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materias con may</w:t>
            </w:r>
            <w:r w:rsidR="00FB6170">
              <w:rPr>
                <w:rFonts w:ascii="Georgia" w:hAnsi="Georgia" w:cs="Arial"/>
              </w:rPr>
              <w:t>or índice de reprobación del PAIA</w:t>
            </w:r>
            <w:r w:rsidR="004E4E42">
              <w:rPr>
                <w:rFonts w:ascii="Georgia" w:hAnsi="Georgia" w:cs="Arial"/>
              </w:rPr>
              <w:t>I</w:t>
            </w:r>
            <w:r w:rsidR="00FB6170">
              <w:rPr>
                <w:rFonts w:ascii="Georgia" w:hAnsi="Georgia" w:cs="Arial"/>
              </w:rPr>
              <w:t>UL</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p w14:paraId="7FC78CAA" w14:textId="77777777" w:rsidR="004E4E42" w:rsidRPr="000C7AC0" w:rsidRDefault="004E4E42" w:rsidP="000C7AC0">
            <w:pPr>
              <w:autoSpaceDE w:val="0"/>
              <w:autoSpaceDN w:val="0"/>
              <w:adjustRightInd w:val="0"/>
              <w:spacing w:line="360" w:lineRule="auto"/>
              <w:ind w:left="346"/>
              <w:jc w:val="both"/>
              <w:rPr>
                <w:rFonts w:ascii="Georgia" w:hAnsi="Georgia" w:cs="Arial"/>
              </w:rPr>
            </w:pPr>
          </w:p>
          <w:tbl>
            <w:tblPr>
              <w:tblW w:w="8440" w:type="dxa"/>
              <w:tblCellMar>
                <w:left w:w="70" w:type="dxa"/>
                <w:right w:w="70" w:type="dxa"/>
              </w:tblCellMar>
              <w:tblLook w:val="04A0" w:firstRow="1" w:lastRow="0" w:firstColumn="1" w:lastColumn="0" w:noHBand="0" w:noVBand="1"/>
            </w:tblPr>
            <w:tblGrid>
              <w:gridCol w:w="1200"/>
              <w:gridCol w:w="4840"/>
              <w:gridCol w:w="1200"/>
              <w:gridCol w:w="1200"/>
            </w:tblGrid>
            <w:tr w:rsidR="004E4E42" w:rsidRPr="004E4E42" w14:paraId="34A2F8A0" w14:textId="77777777" w:rsidTr="004E4E42">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479A4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Clave de la</w:t>
                  </w:r>
                </w:p>
              </w:tc>
              <w:tc>
                <w:tcPr>
                  <w:tcW w:w="4840" w:type="dxa"/>
                  <w:tcBorders>
                    <w:top w:val="single" w:sz="8" w:space="0" w:color="000000"/>
                    <w:left w:val="nil"/>
                    <w:bottom w:val="single" w:sz="8" w:space="0" w:color="000000"/>
                    <w:right w:val="single" w:sz="8" w:space="0" w:color="000000"/>
                  </w:tcBorders>
                  <w:shd w:val="clear" w:color="auto" w:fill="auto"/>
                  <w:vAlign w:val="center"/>
                  <w:hideMark/>
                </w:tcPr>
                <w:p w14:paraId="2CF708F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C1EA2E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Alumnos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E5D195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 de</w:t>
                  </w:r>
                </w:p>
              </w:tc>
            </w:tr>
            <w:tr w:rsidR="004E4E42" w:rsidRPr="004E4E42" w14:paraId="46FE3FAA"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28E4E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4840" w:type="dxa"/>
                  <w:tcBorders>
                    <w:top w:val="nil"/>
                    <w:left w:val="nil"/>
                    <w:bottom w:val="single" w:sz="8" w:space="0" w:color="000000"/>
                    <w:right w:val="single" w:sz="8" w:space="0" w:color="000000"/>
                  </w:tcBorders>
                  <w:shd w:val="clear" w:color="auto" w:fill="auto"/>
                  <w:vAlign w:val="center"/>
                  <w:hideMark/>
                </w:tcPr>
                <w:p w14:paraId="1AE3009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11994B1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Inscritos</w:t>
                  </w:r>
                </w:p>
              </w:tc>
              <w:tc>
                <w:tcPr>
                  <w:tcW w:w="1200" w:type="dxa"/>
                  <w:tcBorders>
                    <w:top w:val="nil"/>
                    <w:left w:val="nil"/>
                    <w:bottom w:val="single" w:sz="8" w:space="0" w:color="000000"/>
                    <w:right w:val="single" w:sz="8" w:space="0" w:color="000000"/>
                  </w:tcBorders>
                  <w:shd w:val="clear" w:color="auto" w:fill="auto"/>
                  <w:vAlign w:val="center"/>
                  <w:hideMark/>
                </w:tcPr>
                <w:p w14:paraId="40E25C5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proofErr w:type="spellStart"/>
                  <w:r w:rsidRPr="004E4E42">
                    <w:rPr>
                      <w:rFonts w:ascii="Arial" w:eastAsia="Times New Roman" w:hAnsi="Arial" w:cs="Arial"/>
                      <w:color w:val="000000"/>
                      <w:sz w:val="16"/>
                      <w:szCs w:val="16"/>
                      <w:lang w:eastAsia="es-MX"/>
                    </w:rPr>
                    <w:t>Reprob</w:t>
                  </w:r>
                  <w:proofErr w:type="spellEnd"/>
                  <w:r w:rsidRPr="004E4E42">
                    <w:rPr>
                      <w:rFonts w:ascii="Arial" w:eastAsia="Times New Roman" w:hAnsi="Arial" w:cs="Arial"/>
                      <w:color w:val="000000"/>
                      <w:sz w:val="16"/>
                      <w:szCs w:val="16"/>
                      <w:lang w:eastAsia="es-MX"/>
                    </w:rPr>
                    <w:t>.</w:t>
                  </w:r>
                </w:p>
              </w:tc>
            </w:tr>
            <w:tr w:rsidR="004E4E42" w:rsidRPr="004E4E42" w14:paraId="3E5C1F98"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2DD3B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LBIO405</w:t>
                  </w:r>
                </w:p>
              </w:tc>
              <w:tc>
                <w:tcPr>
                  <w:tcW w:w="4840" w:type="dxa"/>
                  <w:tcBorders>
                    <w:top w:val="nil"/>
                    <w:left w:val="nil"/>
                    <w:bottom w:val="single" w:sz="8" w:space="0" w:color="000000"/>
                    <w:right w:val="single" w:sz="8" w:space="0" w:color="000000"/>
                  </w:tcBorders>
                  <w:shd w:val="clear" w:color="auto" w:fill="auto"/>
                  <w:vAlign w:val="center"/>
                  <w:hideMark/>
                </w:tcPr>
                <w:p w14:paraId="1C3F34D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3FDB42E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14:paraId="59A231C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24</w:t>
                  </w:r>
                </w:p>
              </w:tc>
            </w:tr>
            <w:tr w:rsidR="004E4E42" w:rsidRPr="004E4E42" w14:paraId="603B941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34D99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LRYD430</w:t>
                  </w:r>
                </w:p>
              </w:tc>
              <w:tc>
                <w:tcPr>
                  <w:tcW w:w="4840" w:type="dxa"/>
                  <w:tcBorders>
                    <w:top w:val="nil"/>
                    <w:left w:val="nil"/>
                    <w:bottom w:val="single" w:sz="8" w:space="0" w:color="000000"/>
                    <w:right w:val="single" w:sz="8" w:space="0" w:color="000000"/>
                  </w:tcBorders>
                  <w:shd w:val="clear" w:color="auto" w:fill="auto"/>
                  <w:vAlign w:val="center"/>
                  <w:hideMark/>
                </w:tcPr>
                <w:p w14:paraId="598B773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w:t>
                  </w:r>
                </w:p>
              </w:tc>
              <w:tc>
                <w:tcPr>
                  <w:tcW w:w="1200" w:type="dxa"/>
                  <w:tcBorders>
                    <w:top w:val="nil"/>
                    <w:left w:val="nil"/>
                    <w:bottom w:val="single" w:sz="8" w:space="0" w:color="000000"/>
                    <w:right w:val="single" w:sz="8" w:space="0" w:color="000000"/>
                  </w:tcBorders>
                  <w:shd w:val="clear" w:color="auto" w:fill="auto"/>
                  <w:vAlign w:val="center"/>
                  <w:hideMark/>
                </w:tcPr>
                <w:p w14:paraId="5669C71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33084B4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18</w:t>
                  </w:r>
                </w:p>
              </w:tc>
            </w:tr>
            <w:tr w:rsidR="004E4E42" w:rsidRPr="004E4E42" w14:paraId="0B2B1F4B"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AC246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LCSB432</w:t>
                  </w:r>
                </w:p>
              </w:tc>
              <w:tc>
                <w:tcPr>
                  <w:tcW w:w="4840" w:type="dxa"/>
                  <w:tcBorders>
                    <w:top w:val="nil"/>
                    <w:left w:val="nil"/>
                    <w:bottom w:val="single" w:sz="8" w:space="0" w:color="000000"/>
                    <w:right w:val="single" w:sz="8" w:space="0" w:color="000000"/>
                  </w:tcBorders>
                  <w:shd w:val="clear" w:color="auto" w:fill="auto"/>
                  <w:vAlign w:val="center"/>
                  <w:hideMark/>
                </w:tcPr>
                <w:p w14:paraId="2EFD16D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INGENIERÍA DE CAMPO</w:t>
                  </w:r>
                </w:p>
              </w:tc>
              <w:tc>
                <w:tcPr>
                  <w:tcW w:w="1200" w:type="dxa"/>
                  <w:tcBorders>
                    <w:top w:val="nil"/>
                    <w:left w:val="nil"/>
                    <w:bottom w:val="single" w:sz="8" w:space="0" w:color="000000"/>
                    <w:right w:val="single" w:sz="8" w:space="0" w:color="000000"/>
                  </w:tcBorders>
                  <w:shd w:val="clear" w:color="auto" w:fill="auto"/>
                  <w:vAlign w:val="center"/>
                  <w:hideMark/>
                </w:tcPr>
                <w:p w14:paraId="3E61783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3C4DAE7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15</w:t>
                  </w:r>
                </w:p>
              </w:tc>
            </w:tr>
            <w:tr w:rsidR="004E4E42" w:rsidRPr="004E4E42" w14:paraId="36E850F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5C30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LRYD442</w:t>
                  </w:r>
                </w:p>
              </w:tc>
              <w:tc>
                <w:tcPr>
                  <w:tcW w:w="4840" w:type="dxa"/>
                  <w:tcBorders>
                    <w:top w:val="nil"/>
                    <w:left w:val="nil"/>
                    <w:bottom w:val="single" w:sz="8" w:space="0" w:color="000000"/>
                    <w:right w:val="single" w:sz="8" w:space="0" w:color="000000"/>
                  </w:tcBorders>
                  <w:shd w:val="clear" w:color="auto" w:fill="auto"/>
                  <w:vAlign w:val="center"/>
                  <w:hideMark/>
                </w:tcPr>
                <w:p w14:paraId="3BC617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 ASISTIDO POR COMPUTADORA</w:t>
                  </w:r>
                </w:p>
              </w:tc>
              <w:tc>
                <w:tcPr>
                  <w:tcW w:w="1200" w:type="dxa"/>
                  <w:tcBorders>
                    <w:top w:val="nil"/>
                    <w:left w:val="nil"/>
                    <w:bottom w:val="single" w:sz="8" w:space="0" w:color="000000"/>
                    <w:right w:val="single" w:sz="8" w:space="0" w:color="000000"/>
                  </w:tcBorders>
                  <w:shd w:val="clear" w:color="auto" w:fill="auto"/>
                  <w:vAlign w:val="center"/>
                  <w:hideMark/>
                </w:tcPr>
                <w:p w14:paraId="396F328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79F13E1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14</w:t>
                  </w:r>
                </w:p>
              </w:tc>
            </w:tr>
            <w:tr w:rsidR="004E4E42" w:rsidRPr="004E4E42" w14:paraId="0AD5525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773F1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LCSB415</w:t>
                  </w:r>
                </w:p>
              </w:tc>
              <w:tc>
                <w:tcPr>
                  <w:tcW w:w="4840" w:type="dxa"/>
                  <w:tcBorders>
                    <w:top w:val="nil"/>
                    <w:left w:val="nil"/>
                    <w:bottom w:val="single" w:sz="8" w:space="0" w:color="000000"/>
                    <w:right w:val="single" w:sz="8" w:space="0" w:color="000000"/>
                  </w:tcBorders>
                  <w:shd w:val="clear" w:color="auto" w:fill="auto"/>
                  <w:vAlign w:val="center"/>
                  <w:hideMark/>
                </w:tcPr>
                <w:p w14:paraId="3EBC3F0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56C9E78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1AC4CC1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w:t>
                  </w:r>
                </w:p>
              </w:tc>
            </w:tr>
            <w:tr w:rsidR="004E4E42" w:rsidRPr="004E4E42" w14:paraId="352A0A37"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4C5776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LCSB403</w:t>
                  </w:r>
                </w:p>
              </w:tc>
              <w:tc>
                <w:tcPr>
                  <w:tcW w:w="4840" w:type="dxa"/>
                  <w:tcBorders>
                    <w:top w:val="nil"/>
                    <w:left w:val="nil"/>
                    <w:bottom w:val="single" w:sz="8" w:space="0" w:color="000000"/>
                    <w:right w:val="single" w:sz="8" w:space="0" w:color="000000"/>
                  </w:tcBorders>
                  <w:shd w:val="clear" w:color="auto" w:fill="auto"/>
                  <w:vAlign w:val="center"/>
                  <w:hideMark/>
                </w:tcPr>
                <w:p w14:paraId="1681838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01A0A4B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0ADC014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w:t>
                  </w:r>
                </w:p>
              </w:tc>
            </w:tr>
            <w:tr w:rsidR="004E4E42" w:rsidRPr="004E4E42" w14:paraId="1CE0DDA6"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D6A3E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LRYD461</w:t>
                  </w:r>
                </w:p>
              </w:tc>
              <w:tc>
                <w:tcPr>
                  <w:tcW w:w="4840" w:type="dxa"/>
                  <w:tcBorders>
                    <w:top w:val="nil"/>
                    <w:left w:val="nil"/>
                    <w:bottom w:val="single" w:sz="8" w:space="0" w:color="000000"/>
                    <w:right w:val="single" w:sz="8" w:space="0" w:color="000000"/>
                  </w:tcBorders>
                  <w:shd w:val="clear" w:color="auto" w:fill="auto"/>
                  <w:vAlign w:val="center"/>
                  <w:hideMark/>
                </w:tcPr>
                <w:p w14:paraId="4D5AB4C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DISTRITOS Y UNIDADES DE RIEGO</w:t>
                  </w:r>
                </w:p>
              </w:tc>
              <w:tc>
                <w:tcPr>
                  <w:tcW w:w="1200" w:type="dxa"/>
                  <w:tcBorders>
                    <w:top w:val="nil"/>
                    <w:left w:val="nil"/>
                    <w:bottom w:val="single" w:sz="8" w:space="0" w:color="000000"/>
                    <w:right w:val="single" w:sz="8" w:space="0" w:color="000000"/>
                  </w:tcBorders>
                  <w:shd w:val="clear" w:color="auto" w:fill="auto"/>
                  <w:vAlign w:val="center"/>
                  <w:hideMark/>
                </w:tcPr>
                <w:p w14:paraId="2BD67FB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5EEF496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11</w:t>
                  </w:r>
                </w:p>
              </w:tc>
            </w:tr>
            <w:tr w:rsidR="004E4E42" w:rsidRPr="004E4E42" w14:paraId="2BFF6921"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9A3F73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LSOE401</w:t>
                  </w:r>
                </w:p>
              </w:tc>
              <w:tc>
                <w:tcPr>
                  <w:tcW w:w="4840" w:type="dxa"/>
                  <w:tcBorders>
                    <w:top w:val="nil"/>
                    <w:left w:val="nil"/>
                    <w:bottom w:val="single" w:sz="8" w:space="0" w:color="000000"/>
                    <w:right w:val="single" w:sz="8" w:space="0" w:color="000000"/>
                  </w:tcBorders>
                  <w:shd w:val="clear" w:color="auto" w:fill="auto"/>
                  <w:vAlign w:val="center"/>
                  <w:hideMark/>
                </w:tcPr>
                <w:p w14:paraId="225068A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01CC916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14:paraId="1FF242F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w:t>
                  </w:r>
                </w:p>
              </w:tc>
            </w:tr>
            <w:tr w:rsidR="004E4E42" w:rsidRPr="004E4E42" w14:paraId="2A8FD78A"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070E35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LCSB402</w:t>
                  </w:r>
                </w:p>
              </w:tc>
              <w:tc>
                <w:tcPr>
                  <w:tcW w:w="4840" w:type="dxa"/>
                  <w:tcBorders>
                    <w:top w:val="nil"/>
                    <w:left w:val="nil"/>
                    <w:bottom w:val="single" w:sz="8" w:space="0" w:color="000000"/>
                    <w:right w:val="single" w:sz="8" w:space="0" w:color="000000"/>
                  </w:tcBorders>
                  <w:shd w:val="clear" w:color="auto" w:fill="auto"/>
                  <w:vAlign w:val="center"/>
                  <w:hideMark/>
                </w:tcPr>
                <w:p w14:paraId="05CE5DF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ESTÁTICA</w:t>
                  </w:r>
                </w:p>
              </w:tc>
              <w:tc>
                <w:tcPr>
                  <w:tcW w:w="1200" w:type="dxa"/>
                  <w:tcBorders>
                    <w:top w:val="nil"/>
                    <w:left w:val="nil"/>
                    <w:bottom w:val="single" w:sz="8" w:space="0" w:color="000000"/>
                    <w:right w:val="single" w:sz="8" w:space="0" w:color="000000"/>
                  </w:tcBorders>
                  <w:shd w:val="clear" w:color="auto" w:fill="auto"/>
                  <w:vAlign w:val="center"/>
                  <w:hideMark/>
                </w:tcPr>
                <w:p w14:paraId="58F7B30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319B36B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r w:rsidR="004E4E42" w:rsidRPr="004E4E42" w14:paraId="23FB30F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4C8BA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LCSB440</w:t>
                  </w:r>
                </w:p>
              </w:tc>
              <w:tc>
                <w:tcPr>
                  <w:tcW w:w="4840" w:type="dxa"/>
                  <w:tcBorders>
                    <w:top w:val="nil"/>
                    <w:left w:val="nil"/>
                    <w:bottom w:val="single" w:sz="8" w:space="0" w:color="000000"/>
                    <w:right w:val="single" w:sz="8" w:space="0" w:color="000000"/>
                  </w:tcBorders>
                  <w:shd w:val="clear" w:color="auto" w:fill="auto"/>
                  <w:vAlign w:val="center"/>
                  <w:hideMark/>
                </w:tcPr>
                <w:p w14:paraId="7297045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268EB37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4B87635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75DFC57B"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69323B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LRYD465</w:t>
                  </w:r>
                </w:p>
              </w:tc>
              <w:tc>
                <w:tcPr>
                  <w:tcW w:w="4840" w:type="dxa"/>
                  <w:tcBorders>
                    <w:top w:val="nil"/>
                    <w:left w:val="nil"/>
                    <w:bottom w:val="single" w:sz="8" w:space="0" w:color="000000"/>
                    <w:right w:val="single" w:sz="8" w:space="0" w:color="000000"/>
                  </w:tcBorders>
                  <w:shd w:val="clear" w:color="auto" w:fill="auto"/>
                  <w:vAlign w:val="center"/>
                  <w:hideMark/>
                </w:tcPr>
                <w:p w14:paraId="05CDFA1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 DEL AGUA EN EL SUELO</w:t>
                  </w:r>
                </w:p>
              </w:tc>
              <w:tc>
                <w:tcPr>
                  <w:tcW w:w="1200" w:type="dxa"/>
                  <w:tcBorders>
                    <w:top w:val="nil"/>
                    <w:left w:val="nil"/>
                    <w:bottom w:val="single" w:sz="8" w:space="0" w:color="000000"/>
                    <w:right w:val="single" w:sz="8" w:space="0" w:color="000000"/>
                  </w:tcBorders>
                  <w:shd w:val="clear" w:color="auto" w:fill="auto"/>
                  <w:vAlign w:val="center"/>
                  <w:hideMark/>
                </w:tcPr>
                <w:p w14:paraId="4A006A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0CF032F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4A3BABB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4A7EFC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LCSB423</w:t>
                  </w:r>
                </w:p>
              </w:tc>
              <w:tc>
                <w:tcPr>
                  <w:tcW w:w="4840" w:type="dxa"/>
                  <w:tcBorders>
                    <w:top w:val="nil"/>
                    <w:left w:val="nil"/>
                    <w:bottom w:val="single" w:sz="8" w:space="0" w:color="000000"/>
                    <w:right w:val="single" w:sz="8" w:space="0" w:color="000000"/>
                  </w:tcBorders>
                  <w:shd w:val="clear" w:color="auto" w:fill="auto"/>
                  <w:vAlign w:val="center"/>
                  <w:hideMark/>
                </w:tcPr>
                <w:p w14:paraId="59A674F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w:t>
                  </w:r>
                </w:p>
              </w:tc>
              <w:tc>
                <w:tcPr>
                  <w:tcW w:w="1200" w:type="dxa"/>
                  <w:tcBorders>
                    <w:top w:val="nil"/>
                    <w:left w:val="nil"/>
                    <w:bottom w:val="single" w:sz="8" w:space="0" w:color="000000"/>
                    <w:right w:val="single" w:sz="8" w:space="0" w:color="000000"/>
                  </w:tcBorders>
                  <w:shd w:val="clear" w:color="auto" w:fill="auto"/>
                  <w:vAlign w:val="center"/>
                  <w:hideMark/>
                </w:tcPr>
                <w:p w14:paraId="61E11E9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14603771"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070A283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365D4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LSOE403</w:t>
                  </w:r>
                </w:p>
              </w:tc>
              <w:tc>
                <w:tcPr>
                  <w:tcW w:w="4840" w:type="dxa"/>
                  <w:tcBorders>
                    <w:top w:val="nil"/>
                    <w:left w:val="nil"/>
                    <w:bottom w:val="single" w:sz="8" w:space="0" w:color="000000"/>
                    <w:right w:val="single" w:sz="8" w:space="0" w:color="000000"/>
                  </w:tcBorders>
                  <w:shd w:val="clear" w:color="auto" w:fill="auto"/>
                  <w:vAlign w:val="center"/>
                  <w:hideMark/>
                </w:tcPr>
                <w:p w14:paraId="36A5143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ADMINISTRACIÓN I</w:t>
                  </w:r>
                </w:p>
              </w:tc>
              <w:tc>
                <w:tcPr>
                  <w:tcW w:w="1200" w:type="dxa"/>
                  <w:tcBorders>
                    <w:top w:val="nil"/>
                    <w:left w:val="nil"/>
                    <w:bottom w:val="single" w:sz="8" w:space="0" w:color="000000"/>
                    <w:right w:val="single" w:sz="8" w:space="0" w:color="000000"/>
                  </w:tcBorders>
                  <w:shd w:val="clear" w:color="auto" w:fill="auto"/>
                  <w:vAlign w:val="center"/>
                  <w:hideMark/>
                </w:tcPr>
                <w:p w14:paraId="7604FDB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3885FB6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069AA208"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B657C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LCSB407</w:t>
                  </w:r>
                </w:p>
              </w:tc>
              <w:tc>
                <w:tcPr>
                  <w:tcW w:w="4840" w:type="dxa"/>
                  <w:tcBorders>
                    <w:top w:val="nil"/>
                    <w:left w:val="nil"/>
                    <w:bottom w:val="single" w:sz="8" w:space="0" w:color="000000"/>
                    <w:right w:val="single" w:sz="8" w:space="0" w:color="000000"/>
                  </w:tcBorders>
                  <w:shd w:val="clear" w:color="auto" w:fill="auto"/>
                  <w:vAlign w:val="center"/>
                  <w:hideMark/>
                </w:tcPr>
                <w:p w14:paraId="0D51EF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1B5C8C5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48808C7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r w:rsidR="004E4E42" w:rsidRPr="004E4E42" w14:paraId="3B0DF15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546C1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LSUE436</w:t>
                  </w:r>
                </w:p>
              </w:tc>
              <w:tc>
                <w:tcPr>
                  <w:tcW w:w="4840" w:type="dxa"/>
                  <w:tcBorders>
                    <w:top w:val="nil"/>
                    <w:left w:val="nil"/>
                    <w:bottom w:val="single" w:sz="8" w:space="0" w:color="000000"/>
                    <w:right w:val="single" w:sz="8" w:space="0" w:color="000000"/>
                  </w:tcBorders>
                  <w:shd w:val="clear" w:color="auto" w:fill="auto"/>
                  <w:vAlign w:val="center"/>
                  <w:hideMark/>
                </w:tcPr>
                <w:p w14:paraId="3682FEF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SUELOS SALINOS Y SÓDICOS</w:t>
                  </w:r>
                </w:p>
              </w:tc>
              <w:tc>
                <w:tcPr>
                  <w:tcW w:w="1200" w:type="dxa"/>
                  <w:tcBorders>
                    <w:top w:val="nil"/>
                    <w:left w:val="nil"/>
                    <w:bottom w:val="single" w:sz="8" w:space="0" w:color="000000"/>
                    <w:right w:val="single" w:sz="8" w:space="0" w:color="000000"/>
                  </w:tcBorders>
                  <w:shd w:val="clear" w:color="auto" w:fill="auto"/>
                  <w:vAlign w:val="center"/>
                  <w:hideMark/>
                </w:tcPr>
                <w:p w14:paraId="5A7B65D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4AFF312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590ED52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0F0BC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LSUE403</w:t>
                  </w:r>
                </w:p>
              </w:tc>
              <w:tc>
                <w:tcPr>
                  <w:tcW w:w="4840" w:type="dxa"/>
                  <w:tcBorders>
                    <w:top w:val="nil"/>
                    <w:left w:val="nil"/>
                    <w:bottom w:val="single" w:sz="8" w:space="0" w:color="000000"/>
                    <w:right w:val="single" w:sz="8" w:space="0" w:color="000000"/>
                  </w:tcBorders>
                  <w:shd w:val="clear" w:color="auto" w:fill="auto"/>
                  <w:vAlign w:val="center"/>
                  <w:hideMark/>
                </w:tcPr>
                <w:p w14:paraId="4E6AF49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8" w:space="0" w:color="000000"/>
                    <w:right w:val="single" w:sz="8" w:space="0" w:color="000000"/>
                  </w:tcBorders>
                  <w:shd w:val="clear" w:color="auto" w:fill="auto"/>
                  <w:vAlign w:val="center"/>
                  <w:hideMark/>
                </w:tcPr>
                <w:p w14:paraId="78365C0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14:paraId="58769A6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w:t>
                  </w:r>
                </w:p>
              </w:tc>
            </w:tr>
            <w:tr w:rsidR="004E4E42" w:rsidRPr="004E4E42" w14:paraId="30661AF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9145B0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LSOE474</w:t>
                  </w:r>
                </w:p>
              </w:tc>
              <w:tc>
                <w:tcPr>
                  <w:tcW w:w="4840" w:type="dxa"/>
                  <w:tcBorders>
                    <w:top w:val="nil"/>
                    <w:left w:val="nil"/>
                    <w:bottom w:val="single" w:sz="8" w:space="0" w:color="000000"/>
                    <w:right w:val="single" w:sz="8" w:space="0" w:color="000000"/>
                  </w:tcBorders>
                  <w:shd w:val="clear" w:color="auto" w:fill="auto"/>
                  <w:vAlign w:val="center"/>
                  <w:hideMark/>
                </w:tcPr>
                <w:p w14:paraId="0CF469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1771746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768A3D7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48E84165"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8242EF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LCSB421</w:t>
                  </w:r>
                </w:p>
              </w:tc>
              <w:tc>
                <w:tcPr>
                  <w:tcW w:w="4840" w:type="dxa"/>
                  <w:tcBorders>
                    <w:top w:val="nil"/>
                    <w:left w:val="nil"/>
                    <w:bottom w:val="single" w:sz="8" w:space="0" w:color="000000"/>
                    <w:right w:val="single" w:sz="8" w:space="0" w:color="000000"/>
                  </w:tcBorders>
                  <w:shd w:val="clear" w:color="auto" w:fill="auto"/>
                  <w:vAlign w:val="center"/>
                  <w:hideMark/>
                </w:tcPr>
                <w:p w14:paraId="7F29D7D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034B7DA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02210C7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7000D19E"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219C7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lastRenderedPageBreak/>
                    <w:t>LSOE405</w:t>
                  </w:r>
                </w:p>
              </w:tc>
              <w:tc>
                <w:tcPr>
                  <w:tcW w:w="4840" w:type="dxa"/>
                  <w:tcBorders>
                    <w:top w:val="nil"/>
                    <w:left w:val="nil"/>
                    <w:bottom w:val="single" w:sz="8" w:space="0" w:color="000000"/>
                    <w:right w:val="single" w:sz="8" w:space="0" w:color="000000"/>
                  </w:tcBorders>
                  <w:shd w:val="clear" w:color="auto" w:fill="auto"/>
                  <w:vAlign w:val="center"/>
                  <w:hideMark/>
                </w:tcPr>
                <w:p w14:paraId="517BB50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11DCB1C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5A9DBA4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bl>
          <w:p w14:paraId="02EB89F1"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080E1E66" w14:textId="4E403F82"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br w:type="page"/>
      </w:r>
    </w:p>
    <w:p w14:paraId="7243BE52" w14:textId="77777777" w:rsidR="00837E09" w:rsidRPr="00EE5F27" w:rsidRDefault="00837E09" w:rsidP="00EE5F27">
      <w:pPr>
        <w:pStyle w:val="Ttulo1"/>
        <w:rPr>
          <w:rFonts w:ascii="Georgia" w:hAnsi="Georgia"/>
          <w:b/>
          <w:color w:val="auto"/>
          <w:sz w:val="22"/>
          <w:szCs w:val="22"/>
        </w:rPr>
      </w:pPr>
      <w:bookmarkStart w:id="49" w:name="_Toc495497161"/>
      <w:r w:rsidRPr="00EE5F27">
        <w:rPr>
          <w:rFonts w:ascii="Georgia" w:hAnsi="Georgia"/>
          <w:b/>
          <w:color w:val="auto"/>
          <w:sz w:val="22"/>
          <w:szCs w:val="22"/>
        </w:rPr>
        <w:lastRenderedPageBreak/>
        <w:t>Categoría 3. Plan de Estudios</w:t>
      </w:r>
      <w:bookmarkEnd w:id="49"/>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7"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8"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9" w:history="1">
              <w:r w:rsidRPr="001C5221">
                <w:rPr>
                  <w:rStyle w:val="Hipervnculo"/>
                  <w:rFonts w:ascii="Georgia" w:hAnsi="Georgia" w:cs="Arial"/>
                </w:rPr>
                <w:t>Procedimiento para la Actualización Curricular</w:t>
              </w:r>
            </w:hyperlink>
            <w:r w:rsidRPr="000C7AC0">
              <w:rPr>
                <w:rFonts w:ascii="Georgia" w:hAnsi="Georgia" w:cs="Arial"/>
              </w:rPr>
              <w:t>. ((</w:t>
            </w:r>
            <w:hyperlink r:id="rId70"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1"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2"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3"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4"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5"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0DFEAEBF" w:rsidR="00837E09" w:rsidRPr="000C7AC0" w:rsidRDefault="00F61B7D" w:rsidP="002262C0">
            <w:pPr>
              <w:spacing w:line="360" w:lineRule="auto"/>
              <w:ind w:left="342"/>
              <w:jc w:val="both"/>
              <w:rPr>
                <w:rFonts w:ascii="Georgia" w:hAnsi="Georgia" w:cs="Arial"/>
                <w:b/>
                <w:bCs/>
                <w:color w:val="00B050"/>
              </w:rPr>
            </w:pPr>
            <w:r w:rsidRPr="000C7AC0">
              <w:rPr>
                <w:rFonts w:ascii="Georgia" w:hAnsi="Georgia" w:cs="Arial"/>
                <w:bCs/>
              </w:rPr>
              <w:t xml:space="preserve">Para el </w:t>
            </w:r>
            <w:r w:rsidR="007F589C">
              <w:rPr>
                <w:rFonts w:ascii="Georgia" w:hAnsi="Georgia" w:cs="Arial"/>
              </w:rPr>
              <w:t>PAIAIUL</w:t>
            </w:r>
            <w:r w:rsidR="007F589C" w:rsidRPr="000C7AC0">
              <w:rPr>
                <w:rFonts w:ascii="Georgia" w:hAnsi="Georgia" w:cs="Arial"/>
              </w:rPr>
              <w:t xml:space="preserve"> </w:t>
            </w:r>
            <w:r w:rsidRPr="000C7AC0">
              <w:rPr>
                <w:rFonts w:ascii="Georgia" w:hAnsi="Georgia" w:cs="Arial"/>
                <w:bCs/>
              </w:rPr>
              <w:t xml:space="preserve">todo lo anterior esta detallado en los documentos </w:t>
            </w:r>
            <w:hyperlink r:id="rId76" w:history="1">
              <w:r w:rsidR="00F43A6F" w:rsidRPr="00823C35">
                <w:rPr>
                  <w:rStyle w:val="Hipervnculo"/>
                  <w:rFonts w:ascii="Georgia" w:hAnsi="Georgia"/>
                </w:rPr>
                <w:t>Plan de Desarrollo</w:t>
              </w:r>
            </w:hyperlink>
            <w:r w:rsidRPr="000C7AC0">
              <w:rPr>
                <w:rFonts w:ascii="Georgia" w:hAnsi="Georgia" w:cs="Arial"/>
                <w:bCs/>
              </w:rPr>
              <w:t xml:space="preserve"> y en el </w:t>
            </w:r>
            <w:hyperlink r:id="rId77"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7F589C">
              <w:rPr>
                <w:rFonts w:ascii="Georgia" w:hAnsi="Georgia" w:cs="Arial"/>
              </w:rPr>
              <w:t>PAIAIUL</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2C222C5E" w:rsidR="00883CDD" w:rsidRPr="00AC04BC" w:rsidRDefault="00CC6DDC" w:rsidP="00676B3C">
            <w:pPr>
              <w:spacing w:line="360" w:lineRule="auto"/>
              <w:ind w:left="342"/>
              <w:jc w:val="both"/>
              <w:rPr>
                <w:rFonts w:ascii="Georgia" w:hAnsi="Georgia" w:cs="Arial"/>
                <w:color w:val="FF0000"/>
              </w:rPr>
            </w:pPr>
            <w:r w:rsidRPr="000C7AC0">
              <w:rPr>
                <w:rFonts w:ascii="Georgia" w:hAnsi="Georgia" w:cs="Arial"/>
              </w:rPr>
              <w:t xml:space="preserve">En el </w:t>
            </w:r>
            <w:hyperlink r:id="rId78"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F43A6F">
              <w:rPr>
                <w:rFonts w:ascii="Georgia" w:hAnsi="Georgia" w:cs="Arial"/>
              </w:rPr>
              <w:t>A</w:t>
            </w:r>
            <w:r w:rsidR="001F48A2">
              <w:rPr>
                <w:rFonts w:ascii="Georgia" w:hAnsi="Georgia" w:cs="Arial"/>
              </w:rPr>
              <w:t>I</w:t>
            </w:r>
            <w:r w:rsidR="00F43A6F">
              <w:rPr>
                <w:rFonts w:ascii="Georgia" w:hAnsi="Georgia" w:cs="Arial"/>
              </w:rPr>
              <w:t>UL</w:t>
            </w:r>
            <w:r w:rsidR="00883CDD" w:rsidRPr="000C7AC0">
              <w:rPr>
                <w:rFonts w:ascii="Georgia" w:hAnsi="Georgia" w:cs="Arial"/>
              </w:rPr>
              <w:t xml:space="preserve"> lo anterior quedo establecido en el </w:t>
            </w:r>
            <w:hyperlink r:id="rId79" w:history="1">
              <w:r w:rsidR="00F43A6F" w:rsidRPr="00823C35">
                <w:rPr>
                  <w:rStyle w:val="Hipervnculo"/>
                  <w:rFonts w:ascii="Georgia" w:hAnsi="Georgia"/>
                </w:rPr>
                <w:t>Plan de Desarrollo</w:t>
              </w:r>
            </w:hyperlink>
            <w:r w:rsidR="00AC04BC">
              <w:rPr>
                <w:rFonts w:ascii="Georgia" w:hAnsi="Georgia" w:cs="Arial"/>
                <w:bCs/>
              </w:rPr>
              <w:t xml:space="preserve"> </w:t>
            </w:r>
            <w:r w:rsidR="00883CDD" w:rsidRPr="000C7AC0">
              <w:rPr>
                <w:rFonts w:ascii="Georgia" w:hAnsi="Georgia" w:cs="Arial"/>
              </w:rPr>
              <w:t xml:space="preserve"> y </w:t>
            </w:r>
            <w:hyperlink r:id="rId80" w:history="1">
              <w:r w:rsidR="00F43A6F" w:rsidRPr="00E64E8E">
                <w:rPr>
                  <w:rStyle w:val="Hipervnculo"/>
                  <w:rFonts w:ascii="Georgia" w:hAnsi="Georgia" w:cs="Arial"/>
                </w:rPr>
                <w:t xml:space="preserve">Plan Estudios </w:t>
              </w:r>
            </w:hyperlink>
            <w:r w:rsidR="00883CDD" w:rsidRPr="000C7AC0">
              <w:rPr>
                <w:rFonts w:ascii="Georgia" w:hAnsi="Georgia" w:cs="Arial"/>
              </w:rPr>
              <w:t xml:space="preserve"> </w:t>
            </w:r>
          </w:p>
          <w:p w14:paraId="10691083" w14:textId="77777777" w:rsidR="00EE5F27" w:rsidRPr="000C7AC0" w:rsidRDefault="00EE5F27" w:rsidP="000C7AC0">
            <w:pPr>
              <w:pStyle w:val="Textoindependiente2"/>
              <w:spacing w:line="360" w:lineRule="auto"/>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281636B3"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1" w:history="1">
              <w:r w:rsidR="00C41577" w:rsidRPr="00823C35">
                <w:rPr>
                  <w:rStyle w:val="Hipervnculo"/>
                  <w:rFonts w:ascii="Georgia" w:hAnsi="Georgia"/>
                </w:rPr>
                <w:t>Plan de Desarrollo</w:t>
              </w:r>
            </w:hyperlink>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3EEB49D0" w:rsidR="00723F25" w:rsidRDefault="00CC6DDC" w:rsidP="00AC04BC">
            <w:pPr>
              <w:spacing w:line="360" w:lineRule="auto"/>
              <w:ind w:left="342"/>
              <w:jc w:val="both"/>
              <w:rPr>
                <w:rFonts w:ascii="Georgia" w:hAnsi="Georgia" w:cs="Arial"/>
              </w:rPr>
            </w:pPr>
            <w:r w:rsidRPr="000C7AC0">
              <w:rPr>
                <w:rFonts w:ascii="Georgia" w:hAnsi="Georgia" w:cs="Arial"/>
              </w:rPr>
              <w:lastRenderedPageBreak/>
              <w:t xml:space="preserve"> En la página 26 del </w:t>
            </w:r>
            <w:hyperlink r:id="rId8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3" w:history="1">
              <w:r w:rsidR="00F43A6F" w:rsidRPr="00676B3C">
                <w:rPr>
                  <w:rStyle w:val="Hipervnculo"/>
                  <w:rFonts w:ascii="Georgia" w:hAnsi="Georgia" w:cs="Arial"/>
                </w:rPr>
                <w:t>Plan Estudios.</w:t>
              </w:r>
            </w:hyperlink>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6551170E"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E60F78" w:rsidRPr="00354D81">
              <w:rPr>
                <w:rFonts w:ascii="Georgia" w:hAnsi="Georgia" w:cs="Arial"/>
              </w:rPr>
              <w:t>A</w:t>
            </w:r>
            <w:r w:rsidR="00C41577">
              <w:rPr>
                <w:rFonts w:ascii="Georgia" w:hAnsi="Georgia" w:cs="Arial"/>
              </w:rPr>
              <w:t>I</w:t>
            </w:r>
            <w:r w:rsidR="00676B3C">
              <w:rPr>
                <w:rFonts w:ascii="Georgia" w:hAnsi="Georgia" w:cs="Arial"/>
              </w:rPr>
              <w:t>UL</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4" w:history="1">
              <w:r w:rsidR="00E60F78" w:rsidRPr="00354D81">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7F589C" w:rsidRPr="007F589C">
              <w:rPr>
                <w:rFonts w:ascii="Georgia" w:hAnsi="Georgia" w:cs="Arial"/>
              </w:rPr>
              <w:t xml:space="preserve">PAIAIUL </w:t>
            </w:r>
            <w:r w:rsidRPr="00354D81">
              <w:rPr>
                <w:rFonts w:ascii="Georgia" w:hAnsi="Georgia" w:cs="Arial"/>
              </w:rPr>
              <w:t xml:space="preserve">y del </w:t>
            </w:r>
            <w:r w:rsidRPr="00676B3C">
              <w:rPr>
                <w:rFonts w:ascii="Georgia" w:hAnsi="Georgia" w:cs="Arial"/>
              </w:rPr>
              <w:t xml:space="preserve">Departamento </w:t>
            </w:r>
            <w:r w:rsidR="00E60F78" w:rsidRPr="00676B3C">
              <w:rPr>
                <w:rFonts w:ascii="Georgia" w:hAnsi="Georgia" w:cs="Arial"/>
              </w:rPr>
              <w:t xml:space="preserve">de </w:t>
            </w:r>
            <w:r w:rsidR="001F48A2">
              <w:rPr>
                <w:rFonts w:ascii="Georgia" w:hAnsi="Georgia" w:cs="Arial"/>
              </w:rPr>
              <w:t xml:space="preserve">Riego y Drenaje </w:t>
            </w:r>
            <w:r w:rsidR="00354D81" w:rsidRPr="00354D81">
              <w:rPr>
                <w:rFonts w:ascii="Georgia" w:hAnsi="Georgia" w:cs="Arial"/>
              </w:rPr>
              <w:t>se establece como objetivo el f</w:t>
            </w:r>
            <w:r w:rsidR="00354D81" w:rsidRPr="00354D81">
              <w:rPr>
                <w:rFonts w:ascii="Georgia" w:hAnsi="Georgia" w:cs="Tahoma"/>
                <w:lang w:eastAsia="es-MX"/>
              </w:rPr>
              <w:t>ormar profesionistas altamente capacita</w:t>
            </w:r>
            <w:r w:rsidR="001F48A2">
              <w:rPr>
                <w:rFonts w:ascii="Georgia" w:hAnsi="Georgia" w:cs="Tahoma"/>
                <w:lang w:eastAsia="es-MX"/>
              </w:rPr>
              <w:t>dos en el área del conocimiento.</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w:t>
            </w:r>
            <w:r w:rsidRPr="000C7AC0">
              <w:rPr>
                <w:rFonts w:ascii="Georgia" w:hAnsi="Georgia" w:cs="Arial"/>
              </w:rPr>
              <w:lastRenderedPageBreak/>
              <w:t xml:space="preserve">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66EB3199"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4409A0">
              <w:rPr>
                <w:rFonts w:ascii="Georgia" w:hAnsi="Georgia" w:cs="Arial"/>
              </w:rPr>
              <w:t>A</w:t>
            </w:r>
            <w:r w:rsidR="00C41577">
              <w:rPr>
                <w:rFonts w:ascii="Georgia" w:hAnsi="Georgia" w:cs="Arial"/>
              </w:rPr>
              <w:t>IUL</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5"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04D52913"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6" w:history="1">
              <w:r w:rsidR="003D7AE9" w:rsidRPr="003D7AE9">
                <w:rPr>
                  <w:rStyle w:val="Hipervnculo"/>
                  <w:rFonts w:ascii="Georgia" w:hAnsi="Georgia" w:cs="Arial"/>
                </w:rPr>
                <w:t xml:space="preserve">Manual Para la Elaboración de Programas Analíticos en </w:t>
              </w:r>
              <w:r w:rsidR="008C5AA1" w:rsidRPr="003D7AE9">
                <w:rPr>
                  <w:rStyle w:val="Hipervnculo"/>
                  <w:rFonts w:ascii="Georgia" w:hAnsi="Georgia" w:cs="Arial"/>
                </w:rPr>
                <w:t>Línea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67DAA92D"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lastRenderedPageBreak/>
              <w:t>El carácter de las asignaturas: obligatorias y mínimo de 20% de optativas (flexibilidad para la elegibilidad de contenidos)</w:t>
            </w:r>
            <w:r w:rsidR="00723F25">
              <w:rPr>
                <w:rFonts w:ascii="Georgia" w:hAnsi="Georgia" w:cs="Arial"/>
                <w:b/>
              </w:rPr>
              <w:t>.</w:t>
            </w:r>
          </w:p>
          <w:p w14:paraId="4A990115" w14:textId="77777777" w:rsidR="00C41577" w:rsidRDefault="00C41577" w:rsidP="00233350">
            <w:pPr>
              <w:pStyle w:val="Textoindependiente2"/>
              <w:tabs>
                <w:tab w:val="left" w:pos="2200"/>
              </w:tabs>
              <w:spacing w:line="360" w:lineRule="auto"/>
              <w:ind w:left="720"/>
              <w:jc w:val="both"/>
              <w:rPr>
                <w:rFonts w:ascii="Georgia" w:hAnsi="Georgia" w:cs="Arial"/>
                <w:b/>
              </w:rPr>
            </w:pP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2EE28647" w14:textId="0F34241F" w:rsidR="00CC6DDC" w:rsidRDefault="00CC6DDC" w:rsidP="008C5AA1">
            <w:pPr>
              <w:pStyle w:val="Default"/>
              <w:spacing w:line="360" w:lineRule="auto"/>
              <w:ind w:left="342"/>
              <w:jc w:val="both"/>
              <w:rPr>
                <w:rFonts w:ascii="Georgia" w:hAnsi="Georgia"/>
                <w:sz w:val="22"/>
                <w:szCs w:val="22"/>
              </w:rPr>
            </w:pPr>
            <w:r w:rsidRPr="008C5AA1">
              <w:rPr>
                <w:rFonts w:ascii="Georgia" w:hAnsi="Georgia"/>
                <w:color w:val="auto"/>
                <w:sz w:val="22"/>
                <w:szCs w:val="22"/>
              </w:rPr>
              <w:t xml:space="preserve">En total son </w:t>
            </w:r>
            <w:r w:rsidR="00DD6394" w:rsidRPr="008C5AA1">
              <w:rPr>
                <w:rFonts w:ascii="Georgia" w:hAnsi="Georgia"/>
                <w:color w:val="auto"/>
                <w:sz w:val="22"/>
                <w:szCs w:val="22"/>
              </w:rPr>
              <w:t>55</w:t>
            </w:r>
            <w:r w:rsidRPr="008C5AA1">
              <w:rPr>
                <w:rFonts w:ascii="Georgia" w:hAnsi="Georgia"/>
                <w:color w:val="auto"/>
                <w:sz w:val="22"/>
                <w:szCs w:val="22"/>
              </w:rPr>
              <w:t xml:space="preserve"> materias en el Plan de estudios del P</w:t>
            </w:r>
            <w:r w:rsidR="00C41577">
              <w:rPr>
                <w:rFonts w:ascii="Georgia" w:hAnsi="Georgia"/>
                <w:color w:val="auto"/>
                <w:sz w:val="22"/>
                <w:szCs w:val="22"/>
              </w:rPr>
              <w:t>AIAI</w:t>
            </w:r>
            <w:r w:rsidR="004F7B1B" w:rsidRPr="008C5AA1">
              <w:rPr>
                <w:rFonts w:ascii="Georgia" w:hAnsi="Georgia"/>
                <w:color w:val="auto"/>
                <w:sz w:val="22"/>
                <w:szCs w:val="22"/>
              </w:rPr>
              <w:t>UL</w:t>
            </w:r>
            <w:r w:rsidRPr="008C5AA1">
              <w:rPr>
                <w:rFonts w:ascii="Georgia" w:hAnsi="Georgia"/>
                <w:color w:val="auto"/>
                <w:sz w:val="22"/>
                <w:szCs w:val="22"/>
              </w:rPr>
              <w:t xml:space="preserve">, con las cuales se cumple de manera aproximada con la proporción señalada por CIEES y COMEAA. </w:t>
            </w:r>
            <w:r w:rsidR="008C5AA1" w:rsidRPr="008C5AA1">
              <w:rPr>
                <w:rFonts w:ascii="Georgia" w:hAnsi="Georgia"/>
                <w:sz w:val="22"/>
                <w:szCs w:val="22"/>
              </w:rPr>
              <w:t>El balanceo de materias según CIEES es el siguiente; Ciencias</w:t>
            </w:r>
            <w:r w:rsidR="008C5AA1" w:rsidRPr="008C5AA1">
              <w:rPr>
                <w:rFonts w:ascii="Georgia" w:hAnsi="Georgia"/>
                <w:bCs/>
                <w:sz w:val="22"/>
                <w:szCs w:val="22"/>
              </w:rPr>
              <w:t xml:space="preserve"> naturales y exactas básicas </w:t>
            </w:r>
            <w:r w:rsidR="00ED3C6E">
              <w:rPr>
                <w:rFonts w:ascii="Georgia" w:hAnsi="Georgia"/>
                <w:bCs/>
                <w:sz w:val="22"/>
                <w:szCs w:val="22"/>
              </w:rPr>
              <w:t>25%</w:t>
            </w:r>
            <w:r w:rsidR="008C5AA1" w:rsidRPr="008C5AA1">
              <w:rPr>
                <w:rFonts w:ascii="Georgia" w:hAnsi="Georgia"/>
                <w:bCs/>
                <w:sz w:val="22"/>
                <w:szCs w:val="22"/>
              </w:rPr>
              <w:t>, C</w:t>
            </w:r>
            <w:r w:rsidR="008C5AA1" w:rsidRPr="008C5AA1">
              <w:rPr>
                <w:rFonts w:ascii="Georgia" w:hAnsi="Georgia"/>
                <w:sz w:val="22"/>
                <w:szCs w:val="22"/>
              </w:rPr>
              <w:t>iencias naturales y exactas fundamentales 29.5%, Ciencias sociales y humanísticas 6.8%,</w:t>
            </w:r>
            <w:r w:rsidR="008C5AA1" w:rsidRPr="008C5AA1">
              <w:rPr>
                <w:rFonts w:ascii="Georgia" w:hAnsi="Georgia"/>
                <w:b/>
                <w:bCs/>
                <w:sz w:val="22"/>
                <w:szCs w:val="22"/>
              </w:rPr>
              <w:t xml:space="preserve"> </w:t>
            </w:r>
            <w:r w:rsidR="008C5AA1" w:rsidRPr="008C5AA1">
              <w:rPr>
                <w:rFonts w:ascii="Georgia" w:hAnsi="Georgia"/>
                <w:sz w:val="22"/>
                <w:szCs w:val="22"/>
              </w:rPr>
              <w:t>Otros contenidos 6.8%, estas materias se imparten en los primeros semestres, las Ciencias naturales y exactas aplicadas 29.5%, se imparten en los últimos semestres</w:t>
            </w:r>
            <w:r w:rsidR="008C5AA1">
              <w:rPr>
                <w:rFonts w:ascii="Georgia" w:hAnsi="Georgia"/>
                <w:sz w:val="22"/>
                <w:szCs w:val="22"/>
              </w:rPr>
              <w:t>.</w:t>
            </w:r>
          </w:p>
          <w:p w14:paraId="6FE397E2" w14:textId="77777777" w:rsidR="008C5AA1" w:rsidRPr="008C5AA1" w:rsidRDefault="008C5AA1" w:rsidP="008C5AA1">
            <w:pPr>
              <w:pStyle w:val="Default"/>
              <w:spacing w:line="360" w:lineRule="auto"/>
              <w:ind w:left="342"/>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1424C880" w14:textId="51643A62" w:rsidR="008C5AA1" w:rsidRDefault="00CC6DDC" w:rsidP="00ED3C6E">
            <w:pPr>
              <w:spacing w:line="360" w:lineRule="auto"/>
              <w:ind w:left="349"/>
              <w:jc w:val="both"/>
              <w:outlineLvl w:val="0"/>
              <w:rPr>
                <w:rFonts w:ascii="Georgia" w:hAnsi="Georgia"/>
              </w:rPr>
            </w:pPr>
            <w:bookmarkStart w:id="50" w:name="_Toc495497162"/>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7"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CE3203" w:rsidRPr="00960BA0">
              <w:rPr>
                <w:rFonts w:ascii="Georgia" w:hAnsi="Georgia"/>
              </w:rPr>
              <w:t>PAI</w:t>
            </w:r>
            <w:r w:rsidR="00960BA0" w:rsidRPr="00960BA0">
              <w:rPr>
                <w:rFonts w:ascii="Georgia" w:hAnsi="Georgia"/>
              </w:rPr>
              <w:t>A</w:t>
            </w:r>
            <w:r w:rsidR="00ED3C6E">
              <w:rPr>
                <w:rFonts w:ascii="Georgia" w:hAnsi="Georgia"/>
              </w:rPr>
              <w:t>I</w:t>
            </w:r>
            <w:r w:rsidR="004F7B1B">
              <w:rPr>
                <w:rFonts w:ascii="Georgia" w:hAnsi="Georgia"/>
              </w:rPr>
              <w:t>UL</w:t>
            </w:r>
            <w:r w:rsidRPr="00960BA0">
              <w:rPr>
                <w:rFonts w:ascii="Georgia" w:hAnsi="Georgia"/>
              </w:rPr>
              <w:t xml:space="preserve">, se consideró que, para cubrir el Perfil de Egreso del Ingeniero </w:t>
            </w:r>
            <w:r w:rsidR="00ED3C6E">
              <w:rPr>
                <w:rFonts w:ascii="Georgia" w:hAnsi="Georgia"/>
              </w:rPr>
              <w:t>Agrónomo en Irrigación</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w:t>
            </w:r>
            <w:bookmarkEnd w:id="50"/>
            <w:r w:rsidRPr="00960BA0">
              <w:rPr>
                <w:rFonts w:ascii="Georgia" w:hAnsi="Georgia"/>
              </w:rPr>
              <w:t xml:space="preserve"> </w:t>
            </w:r>
          </w:p>
          <w:p w14:paraId="7DE3ED23" w14:textId="622C852E"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ED3C6E">
            <w:pPr>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2790F007"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proofErr w:type="gramStart"/>
            <w:r w:rsidRPr="00723F25">
              <w:rPr>
                <w:rFonts w:ascii="Georgia" w:hAnsi="Georgia"/>
                <w:color w:val="auto"/>
                <w:sz w:val="22"/>
                <w:szCs w:val="22"/>
              </w:rPr>
              <w:t>Curricular )</w:t>
            </w:r>
            <w:proofErr w:type="gramEnd"/>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6A43B7F4"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CE3203" w:rsidRPr="000C7AC0">
              <w:rPr>
                <w:rFonts w:ascii="Georgia" w:hAnsi="Georgia"/>
                <w:color w:val="auto"/>
                <w:sz w:val="22"/>
                <w:szCs w:val="22"/>
              </w:rPr>
              <w:t>PAI</w:t>
            </w:r>
            <w:r w:rsidR="00ED3C6E">
              <w:rPr>
                <w:rFonts w:ascii="Georgia" w:hAnsi="Georgia"/>
                <w:color w:val="auto"/>
                <w:sz w:val="22"/>
                <w:szCs w:val="22"/>
              </w:rPr>
              <w:t>AI</w:t>
            </w:r>
            <w:r w:rsidR="008C5AA1">
              <w:rPr>
                <w:rFonts w:ascii="Georgia" w:hAnsi="Georgia"/>
                <w:color w:val="auto"/>
                <w:sz w:val="22"/>
                <w:szCs w:val="22"/>
              </w:rPr>
              <w:t>UL</w:t>
            </w:r>
            <w:r w:rsidRPr="000C7AC0">
              <w:rPr>
                <w:rFonts w:ascii="Georgia" w:hAnsi="Georgia"/>
                <w:color w:val="auto"/>
                <w:sz w:val="22"/>
                <w:szCs w:val="22"/>
              </w:rPr>
              <w:t xml:space="preserve"> establece un fuerte componente de formación práctica. Del total de materias obligatorias el </w:t>
            </w:r>
            <w:r w:rsidR="00D24BDB">
              <w:rPr>
                <w:rFonts w:ascii="Georgia" w:hAnsi="Georgia"/>
                <w:color w:val="auto"/>
                <w:sz w:val="22"/>
                <w:szCs w:val="22"/>
              </w:rPr>
              <w:t>96</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9"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262858B8"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Plan de Estudios del PAI</w:t>
            </w:r>
            <w:r w:rsidR="00D24BDB">
              <w:rPr>
                <w:rFonts w:ascii="Georgia" w:hAnsi="Georgia"/>
                <w:color w:val="auto"/>
                <w:sz w:val="22"/>
                <w:szCs w:val="22"/>
              </w:rPr>
              <w:t>A</w:t>
            </w:r>
            <w:r w:rsidR="001F48A2">
              <w:rPr>
                <w:rFonts w:ascii="Georgia" w:hAnsi="Georgia"/>
                <w:color w:val="auto"/>
                <w:sz w:val="22"/>
                <w:szCs w:val="22"/>
              </w:rPr>
              <w:t>I</w:t>
            </w:r>
            <w:r w:rsidR="00BF1B0A">
              <w:rPr>
                <w:rFonts w:ascii="Georgia" w:hAnsi="Georgia"/>
                <w:color w:val="auto"/>
                <w:sz w:val="22"/>
                <w:szCs w:val="22"/>
              </w:rPr>
              <w:t>UL</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lastRenderedPageBreak/>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7E7B6307"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Plan de Estudios del PAI</w:t>
            </w:r>
            <w:r w:rsidR="00BF1B0A">
              <w:rPr>
                <w:rFonts w:ascii="Georgia" w:hAnsi="Georgia"/>
              </w:rPr>
              <w:t>A</w:t>
            </w:r>
            <w:r w:rsidR="00ED3C6E">
              <w:rPr>
                <w:rFonts w:ascii="Georgia" w:hAnsi="Georgia"/>
              </w:rPr>
              <w:t>I</w:t>
            </w:r>
            <w:r w:rsidR="00BF1B0A">
              <w:rPr>
                <w:rFonts w:ascii="Georgia" w:hAnsi="Georgia"/>
              </w:rPr>
              <w:t>UL</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411F88DF"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CE3203" w:rsidRPr="000C7AC0">
              <w:rPr>
                <w:rFonts w:ascii="Georgia" w:hAnsi="Georgia"/>
                <w:color w:val="auto"/>
                <w:sz w:val="22"/>
                <w:szCs w:val="22"/>
              </w:rPr>
              <w:t>PAI</w:t>
            </w:r>
            <w:r w:rsidR="00BF1B0A">
              <w:rPr>
                <w:rFonts w:ascii="Georgia" w:hAnsi="Georgia"/>
                <w:color w:val="auto"/>
                <w:sz w:val="22"/>
                <w:szCs w:val="22"/>
              </w:rPr>
              <w:t>A</w:t>
            </w:r>
            <w:r w:rsidR="00ED3C6E">
              <w:rPr>
                <w:rFonts w:ascii="Georgia" w:hAnsi="Georgia"/>
                <w:color w:val="auto"/>
                <w:sz w:val="22"/>
                <w:szCs w:val="22"/>
              </w:rPr>
              <w:t>IUL</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BF1B0A">
              <w:rPr>
                <w:rFonts w:ascii="Georgia" w:hAnsi="Georgia"/>
                <w:color w:val="auto"/>
                <w:sz w:val="22"/>
                <w:szCs w:val="22"/>
              </w:rPr>
              <w:t>20</w:t>
            </w:r>
            <w:r w:rsidRPr="000C7AC0">
              <w:rPr>
                <w:rFonts w:ascii="Georgia" w:hAnsi="Georgia"/>
                <w:color w:val="auto"/>
                <w:sz w:val="22"/>
                <w:szCs w:val="22"/>
              </w:rPr>
              <w:t xml:space="preserve"> </w:t>
            </w:r>
            <w:r w:rsidR="00D24BDB" w:rsidRPr="00F44182">
              <w:rPr>
                <w:rFonts w:ascii="Georgia" w:hAnsi="Georgia"/>
                <w:color w:val="auto"/>
                <w:sz w:val="22"/>
                <w:szCs w:val="22"/>
              </w:rPr>
              <w:t>%</w:t>
            </w:r>
            <w:r w:rsidR="00D24BDB">
              <w:rPr>
                <w:rFonts w:ascii="Georgia" w:hAnsi="Georgia"/>
                <w:color w:val="auto"/>
                <w:sz w:val="22"/>
                <w:szCs w:val="22"/>
              </w:rPr>
              <w:t xml:space="preserve"> </w:t>
            </w:r>
            <w:r w:rsidR="00D24BDB" w:rsidRPr="00F44182">
              <w:rPr>
                <w:rFonts w:ascii="Georgia" w:hAnsi="Georgia"/>
                <w:color w:val="auto"/>
                <w:sz w:val="22"/>
                <w:szCs w:val="22"/>
              </w:rPr>
              <w:t>(</w:t>
            </w:r>
            <w:r w:rsidR="00F44182" w:rsidRPr="00F44182">
              <w:rPr>
                <w:rFonts w:ascii="Georgia" w:hAnsi="Georgia"/>
                <w:color w:val="auto"/>
                <w:sz w:val="22"/>
                <w:szCs w:val="22"/>
              </w:rPr>
              <w:t>Plan de Estudios del PAI</w:t>
            </w:r>
            <w:r w:rsidR="00BF1B0A">
              <w:rPr>
                <w:rFonts w:ascii="Georgia" w:hAnsi="Georgia"/>
                <w:color w:val="auto"/>
                <w:sz w:val="22"/>
                <w:szCs w:val="22"/>
              </w:rPr>
              <w:t>A</w:t>
            </w:r>
            <w:r w:rsidR="00ED3C6E">
              <w:rPr>
                <w:rFonts w:ascii="Georgia" w:hAnsi="Georgia"/>
                <w:color w:val="auto"/>
                <w:sz w:val="22"/>
                <w:szCs w:val="22"/>
              </w:rPr>
              <w:t>I</w:t>
            </w:r>
            <w:r w:rsidR="00D24BDB">
              <w:rPr>
                <w:rFonts w:ascii="Georgia" w:hAnsi="Georgia"/>
                <w:color w:val="auto"/>
                <w:sz w:val="22"/>
                <w:szCs w:val="22"/>
              </w:rPr>
              <w:t>UL)</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13E3D7AE" w:rsidR="00CC6DDC" w:rsidRPr="00D24BDB" w:rsidRDefault="00CC6DDC" w:rsidP="00D24BD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24BDB" w:rsidRPr="000C7AC0">
              <w:rPr>
                <w:rFonts w:ascii="Georgia" w:hAnsi="Georgia" w:cs="Arial"/>
              </w:rPr>
              <w:t xml:space="preserve">Estudios </w:t>
            </w:r>
            <w:r w:rsidR="00D24BDB">
              <w:rPr>
                <w:rFonts w:ascii="Georgia" w:hAnsi="Georgia" w:cs="Arial"/>
              </w:rPr>
              <w:t>de</w:t>
            </w:r>
            <w:r w:rsidR="00BF1B0A">
              <w:rPr>
                <w:rFonts w:ascii="Georgia" w:hAnsi="Georgia" w:cs="Arial"/>
              </w:rPr>
              <w:t xml:space="preserve"> la Carrera de Ingeniero Agrónomo en </w:t>
            </w:r>
            <w:r w:rsidR="00ED3C6E">
              <w:rPr>
                <w:rFonts w:ascii="Georgia" w:hAnsi="Georgia" w:cs="Arial"/>
              </w:rPr>
              <w:t>Irrigación</w:t>
            </w:r>
            <w:r w:rsidRPr="000C7AC0">
              <w:rPr>
                <w:rFonts w:ascii="Georgia" w:hAnsi="Georgia" w:cs="Arial"/>
              </w:rPr>
              <w:t xml:space="preserve">, cumple de manera aproximada con la proporción señalada por CIEES y COMEAA. </w:t>
            </w:r>
            <w:r w:rsidR="00D24BDB" w:rsidRPr="00D24BDB">
              <w:rPr>
                <w:rFonts w:ascii="Georgia" w:hAnsi="Georgia" w:cs="Arial"/>
                <w:color w:val="000000"/>
                <w:szCs w:val="20"/>
              </w:rPr>
              <w:t>Ciencias</w:t>
            </w:r>
            <w:r w:rsidR="00D24BDB" w:rsidRPr="00D24BDB">
              <w:rPr>
                <w:rFonts w:ascii="Georgia" w:hAnsi="Georgia" w:cs="Arial"/>
                <w:bCs/>
              </w:rPr>
              <w:t xml:space="preserve"> naturales y exactas básicas 25%, C</w:t>
            </w:r>
            <w:r w:rsidR="00D24BDB" w:rsidRPr="00D24BDB">
              <w:rPr>
                <w:rFonts w:ascii="Georgia" w:hAnsi="Georgia" w:cs="Arial"/>
              </w:rPr>
              <w:t>iencias naturales y exactas fundamentales 29.5%, Ciencias sociales y humanísticas 6.8%,</w:t>
            </w:r>
            <w:r w:rsidR="00D24BDB" w:rsidRPr="00D24BDB">
              <w:rPr>
                <w:rFonts w:ascii="Georgia" w:hAnsi="Georgia"/>
                <w:b/>
                <w:bCs/>
              </w:rPr>
              <w:t xml:space="preserve"> </w:t>
            </w:r>
            <w:r w:rsidR="00D24BDB" w:rsidRPr="00D24BDB">
              <w:rPr>
                <w:rFonts w:ascii="Georgia" w:hAnsi="Georgia" w:cs="Arial"/>
              </w:rPr>
              <w:t xml:space="preserve">Otros </w:t>
            </w:r>
            <w:r w:rsidR="00D24BDB" w:rsidRPr="00D24BDB">
              <w:rPr>
                <w:rFonts w:ascii="Georgia" w:hAnsi="Georgia" w:cs="Arial"/>
              </w:rPr>
              <w:lastRenderedPageBreak/>
              <w:t>contenidos 6.8%, estas materias se imparten en los primeros semestres, las Ciencias naturales y exactas aplicadas 29.5%, se imparten en los últimos semestres.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4162C959" w:rsidR="00CC6DDC"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w:t>
            </w:r>
            <w:r w:rsidR="00ED3C6E">
              <w:rPr>
                <w:rFonts w:ascii="Georgia" w:hAnsi="Georgia" w:cs="Arial"/>
                <w:b/>
              </w:rPr>
              <w:t>o.</w:t>
            </w:r>
          </w:p>
          <w:p w14:paraId="05D3328D" w14:textId="77777777" w:rsidR="00ED3C6E" w:rsidRPr="000C7AC0" w:rsidRDefault="00ED3C6E"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p>
          <w:p w14:paraId="57752421" w14:textId="6C2C06A3"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CE3203" w:rsidRPr="000C7AC0">
              <w:rPr>
                <w:rFonts w:ascii="Georgia" w:hAnsi="Georgia" w:cs="Arial"/>
              </w:rPr>
              <w:t>PAI</w:t>
            </w:r>
            <w:r w:rsidR="00ED3C6E">
              <w:rPr>
                <w:rFonts w:ascii="Georgia" w:hAnsi="Georgia" w:cs="Arial"/>
              </w:rPr>
              <w:t>AIUL</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Pr="000C7AC0">
              <w:rPr>
                <w:rFonts w:ascii="Georgia" w:hAnsi="Georgia" w:cs="Arial"/>
              </w:rPr>
              <w:t xml:space="preserve">. Asimismo, se analizaron los resultados del </w:t>
            </w:r>
            <w:proofErr w:type="spellStart"/>
            <w:r w:rsidRPr="000C7AC0">
              <w:rPr>
                <w:rFonts w:ascii="Georgia" w:hAnsi="Georgia" w:cs="Arial"/>
              </w:rPr>
              <w:t>Exani</w:t>
            </w:r>
            <w:proofErr w:type="spellEnd"/>
            <w:r w:rsidRPr="000C7AC0">
              <w:rPr>
                <w:rFonts w:ascii="Georgia" w:hAnsi="Georgia" w:cs="Arial"/>
              </w:rPr>
              <w:t xml:space="preserve">-II y el cuestionario de contexto de los alumnos que ingresan al </w:t>
            </w:r>
            <w:r w:rsidR="00CE3203" w:rsidRPr="000C7AC0">
              <w:rPr>
                <w:rFonts w:ascii="Georgia" w:hAnsi="Georgia" w:cs="Arial"/>
              </w:rPr>
              <w:t>PAI</w:t>
            </w:r>
            <w:r w:rsidR="00D24BDB">
              <w:rPr>
                <w:rFonts w:ascii="Georgia" w:hAnsi="Georgia" w:cs="Arial"/>
              </w:rPr>
              <w:t>A</w:t>
            </w:r>
            <w:r w:rsidR="00ED3C6E">
              <w:rPr>
                <w:rFonts w:ascii="Georgia" w:hAnsi="Georgia" w:cs="Arial"/>
              </w:rPr>
              <w:t>I</w:t>
            </w:r>
            <w:r w:rsidR="00D24BDB">
              <w:rPr>
                <w:rFonts w:ascii="Georgia" w:hAnsi="Georgia" w:cs="Arial"/>
              </w:rPr>
              <w:t>UL</w:t>
            </w:r>
            <w:r w:rsidRPr="000C7AC0">
              <w:rPr>
                <w:rFonts w:ascii="Georgia" w:hAnsi="Georgia" w:cs="Arial"/>
              </w:rPr>
              <w:t xml:space="preserve"> para conocer sus áreas de deficiencia</w:t>
            </w:r>
            <w:r w:rsidRPr="000C7AC0">
              <w:rPr>
                <w:rFonts w:ascii="Georgia" w:hAnsi="Georgia" w:cs="Arial"/>
                <w:color w:val="FF0000"/>
              </w:rPr>
              <w:t xml:space="preserve"> </w:t>
            </w:r>
            <w:r w:rsidRPr="00F44182">
              <w:rPr>
                <w:rFonts w:ascii="Georgia" w:hAnsi="Georgia" w:cs="Arial"/>
              </w:rPr>
              <w:t>(</w:t>
            </w:r>
            <w:r w:rsidR="00C35D23">
              <w:rPr>
                <w:rFonts w:ascii="Georgia" w:hAnsi="Georgia" w:cs="Arial"/>
              </w:rPr>
              <w:t>Plan de Estudios del PAIA</w:t>
            </w:r>
            <w:r w:rsidR="00A132A0">
              <w:rPr>
                <w:rFonts w:ascii="Georgia" w:hAnsi="Georgia" w:cs="Arial"/>
              </w:rPr>
              <w:t>I</w:t>
            </w:r>
            <w:r w:rsidR="00D24BDB">
              <w:rPr>
                <w:rFonts w:ascii="Georgia" w:hAnsi="Georgia" w:cs="Arial"/>
              </w:rPr>
              <w:t>UL</w:t>
            </w:r>
            <w:r w:rsidRPr="00F44182">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0B844483"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A132A0">
              <w:rPr>
                <w:rFonts w:ascii="Georgia" w:hAnsi="Georgia" w:cs="Arial"/>
              </w:rPr>
              <w:t>de Riego y Drenaje</w:t>
            </w:r>
            <w:r w:rsidRPr="000C7AC0">
              <w:rPr>
                <w:rFonts w:ascii="Georgia" w:hAnsi="Georgia" w:cs="Arial"/>
              </w:rPr>
              <w:t xml:space="preserve">), el </w:t>
            </w:r>
            <w:r w:rsidR="00CE3203" w:rsidRPr="000C7AC0">
              <w:rPr>
                <w:rFonts w:ascii="Georgia" w:hAnsi="Georgia" w:cs="Arial"/>
              </w:rPr>
              <w:t>PAI</w:t>
            </w:r>
            <w:r w:rsidR="00A132A0">
              <w:rPr>
                <w:rFonts w:ascii="Georgia" w:hAnsi="Georgia" w:cs="Arial"/>
              </w:rPr>
              <w:t>AI</w:t>
            </w:r>
            <w:r w:rsidR="00C35D23">
              <w:rPr>
                <w:rFonts w:ascii="Georgia" w:hAnsi="Georgia" w:cs="Arial"/>
              </w:rPr>
              <w:t>UL</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Todo lo anterior están plasmados en los programas analíticos </w:t>
            </w:r>
            <w:r w:rsidRPr="000C7AC0">
              <w:rPr>
                <w:rFonts w:ascii="Georgia" w:hAnsi="Georgia" w:cs="Arial"/>
              </w:rPr>
              <w:lastRenderedPageBreak/>
              <w:t xml:space="preserve">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w:t>
            </w:r>
            <w:r w:rsidR="00A132A0">
              <w:rPr>
                <w:rFonts w:ascii="Georgia" w:hAnsi="Georgia" w:cs="Arial"/>
              </w:rPr>
              <w:t>AI</w:t>
            </w:r>
            <w:r w:rsidR="00C35D23">
              <w:rPr>
                <w:rFonts w:ascii="Georgia" w:hAnsi="Georgia" w:cs="Arial"/>
              </w:rPr>
              <w:t>UL</w:t>
            </w:r>
            <w:r w:rsidR="00BF1B0A">
              <w:rPr>
                <w:rFonts w:ascii="Georgia" w:hAnsi="Georgia" w:cs="Arial"/>
              </w:rPr>
              <w:t xml:space="preserve"> </w:t>
            </w:r>
            <w:r w:rsidR="00BF1B0A">
              <w:rPr>
                <w:rFonts w:ascii="Georgia" w:hAnsi="Georgia" w:cs="Arial"/>
              </w:rPr>
              <w:fldChar w:fldCharType="begin"/>
            </w:r>
            <w:r w:rsidR="00957F6A">
              <w:rPr>
                <w:rFonts w:ascii="Georgia" w:hAnsi="Georgia" w:cs="Arial"/>
              </w:rPr>
              <w:instrText>HYPERLINK "http://evaluarte.uaaan.mx/CALIDAD/RIEGOUL/EVIDENCIAS/PROGRAMAS%20ANAL%cdTICOS/"</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52F87287" w14:textId="367A46DE" w:rsidR="0078080D" w:rsidRDefault="00CC6DDC" w:rsidP="0078080D">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CE3203" w:rsidRPr="000C7AC0">
              <w:rPr>
                <w:rFonts w:ascii="Georgia" w:hAnsi="Georgia"/>
              </w:rPr>
              <w:t>PAI</w:t>
            </w:r>
            <w:r w:rsidR="00290214">
              <w:rPr>
                <w:rFonts w:ascii="Georgia" w:hAnsi="Georgia"/>
              </w:rPr>
              <w:t>A</w:t>
            </w:r>
            <w:r w:rsidR="00A132A0">
              <w:rPr>
                <w:rFonts w:ascii="Georgia" w:hAnsi="Georgia"/>
              </w:rPr>
              <w:t>I</w:t>
            </w:r>
            <w:r w:rsidR="00D24BDB">
              <w:rPr>
                <w:rFonts w:ascii="Georgia" w:hAnsi="Georgia"/>
              </w:rPr>
              <w:t>UL</w:t>
            </w:r>
            <w:r w:rsidRPr="000C7AC0">
              <w:rPr>
                <w:rFonts w:ascii="Georgia" w:hAnsi="Georgia"/>
              </w:rPr>
              <w:t xml:space="preserve"> establece un fuerte componente de formación práctica. Del total de materias obligatorias el </w:t>
            </w:r>
            <w:r w:rsidR="00A132A0">
              <w:rPr>
                <w:rFonts w:ascii="Georgia" w:hAnsi="Georgia"/>
              </w:rPr>
              <w:t>87</w:t>
            </w:r>
            <w:r w:rsidRPr="000C7AC0">
              <w:rPr>
                <w:rFonts w:ascii="Georgia" w:hAnsi="Georgia"/>
              </w:rPr>
              <w:t xml:space="preserve"> % tiene considerado horas de formación práctica. En el noveno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0" w:history="1">
              <w:r w:rsidR="0078080D" w:rsidRPr="00723F25">
                <w:rPr>
                  <w:rStyle w:val="Hipervnculo"/>
                  <w:rFonts w:ascii="Georgia" w:hAnsi="Georgia"/>
                  <w:sz w:val="22"/>
                  <w:szCs w:val="22"/>
                </w:rPr>
                <w:t>Reglamento de Prácticas Profesionales</w:t>
              </w:r>
            </w:hyperlink>
            <w:r w:rsidR="0078080D" w:rsidRPr="0078080D">
              <w:rPr>
                <w:rFonts w:ascii="Georgia" w:hAnsi="Georgia"/>
                <w:color w:val="auto"/>
                <w:sz w:val="22"/>
                <w:szCs w:val="22"/>
              </w:rPr>
              <w:t>).</w:t>
            </w:r>
          </w:p>
          <w:p w14:paraId="343ECFFB"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29FE4C5" w14:textId="10115490" w:rsidR="00837E09" w:rsidRPr="000C7AC0" w:rsidRDefault="00837E09" w:rsidP="000C7AC0">
            <w:pPr>
              <w:pStyle w:val="Default"/>
              <w:spacing w:line="360" w:lineRule="auto"/>
              <w:jc w:val="both"/>
              <w:rPr>
                <w:rFonts w:ascii="Georgia" w:hAnsi="Georgia"/>
                <w:color w:val="auto"/>
                <w:sz w:val="22"/>
                <w:szCs w:val="22"/>
              </w:rPr>
            </w:pP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12CBC32D" w14:textId="218FBE5A" w:rsidR="00D472D1" w:rsidRPr="00525A3E" w:rsidRDefault="00EE5F6D" w:rsidP="00525A3E">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Para ingresar </w:t>
            </w:r>
            <w:r w:rsidR="001F48A2">
              <w:rPr>
                <w:rFonts w:ascii="Georgia" w:eastAsia="Times New Roman" w:hAnsi="Georgia" w:cstheme="minorHAnsi"/>
                <w:lang w:val="es-ES" w:eastAsia="es-MX"/>
              </w:rPr>
              <w:t>al PAIAI</w:t>
            </w:r>
            <w:r w:rsidR="00495379">
              <w:rPr>
                <w:rFonts w:ascii="Georgia" w:eastAsia="Times New Roman" w:hAnsi="Georgia" w:cstheme="minorHAnsi"/>
                <w:lang w:val="es-ES" w:eastAsia="es-MX"/>
              </w:rPr>
              <w:t>UL</w:t>
            </w:r>
            <w:r w:rsidRPr="00EE5F6D">
              <w:rPr>
                <w:rFonts w:ascii="Georgia" w:eastAsia="Times New Roman" w:hAnsi="Georgia" w:cstheme="minorHAnsi"/>
                <w:lang w:val="es-ES" w:eastAsia="es-MX"/>
              </w:rPr>
              <w:t xml:space="preserve"> es necesario haber cursado el nivel de educación medio superior, preferentemente en las áreas de Ciencia Biológicas o exactas; Bachillerato Técnico Agropecuario; tener disciplina, constancia, hábitos de estudio y vocación de servicio en el camp</w:t>
            </w:r>
            <w:r w:rsidR="00525A3E">
              <w:rPr>
                <w:rFonts w:ascii="Georgia" w:eastAsia="Times New Roman" w:hAnsi="Georgia" w:cstheme="minorHAnsi"/>
                <w:lang w:val="es-ES" w:eastAsia="es-MX"/>
              </w:rPr>
              <w:t>o agropecuario.</w:t>
            </w: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1C5D104" w:rsidR="0016664F" w:rsidRPr="00495379"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lastRenderedPageBreak/>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1CF03F2D" w14:textId="77777777" w:rsidR="00495379" w:rsidRPr="00AE4C06" w:rsidRDefault="00495379" w:rsidP="00495379">
            <w:pPr>
              <w:pStyle w:val="Textoindependiente2"/>
              <w:spacing w:after="0" w:line="360" w:lineRule="auto"/>
              <w:ind w:left="343"/>
              <w:jc w:val="both"/>
              <w:rPr>
                <w:rFonts w:ascii="Georgia" w:hAnsi="Georgia"/>
              </w:rPr>
            </w:pPr>
          </w:p>
          <w:p w14:paraId="4443923B" w14:textId="1638C84B" w:rsidR="00E50C65" w:rsidRPr="00E50C65" w:rsidRDefault="00495379" w:rsidP="00E50C65">
            <w:pPr>
              <w:spacing w:line="360" w:lineRule="auto"/>
              <w:jc w:val="both"/>
              <w:rPr>
                <w:rFonts w:ascii="Georgia" w:hAnsi="Georgia" w:cs="Arial"/>
                <w:b/>
              </w:rPr>
            </w:pPr>
            <w:r w:rsidRPr="00495379">
              <w:rPr>
                <w:rFonts w:ascii="Georgia" w:hAnsi="Georgia" w:cs="Arial"/>
                <w:color w:val="000000"/>
                <w:szCs w:val="20"/>
              </w:rPr>
              <w:t xml:space="preserve">El Perfil del Egresado en </w:t>
            </w:r>
            <w:r w:rsidRPr="00495379">
              <w:rPr>
                <w:rFonts w:ascii="Georgia" w:hAnsi="Georgia" w:cs="Arial"/>
                <w:szCs w:val="20"/>
              </w:rPr>
              <w:t>términos de las capacidades mínimas satisfactorias desde el punto de vist</w:t>
            </w:r>
            <w:r w:rsidR="003760E8">
              <w:rPr>
                <w:rFonts w:ascii="Georgia" w:hAnsi="Georgia" w:cs="Arial"/>
                <w:szCs w:val="20"/>
              </w:rPr>
              <w:t xml:space="preserve">a de su </w:t>
            </w:r>
            <w:proofErr w:type="gramStart"/>
            <w:r w:rsidR="003760E8">
              <w:rPr>
                <w:rFonts w:ascii="Georgia" w:hAnsi="Georgia" w:cs="Arial"/>
                <w:szCs w:val="20"/>
              </w:rPr>
              <w:t xml:space="preserve">formación </w:t>
            </w:r>
            <w:r w:rsidRPr="00495379">
              <w:rPr>
                <w:rFonts w:ascii="Georgia" w:hAnsi="Georgia" w:cs="Arial"/>
                <w:szCs w:val="20"/>
              </w:rPr>
              <w:t xml:space="preserve"> incluye</w:t>
            </w:r>
            <w:proofErr w:type="gramEnd"/>
            <w:r w:rsidRPr="00495379">
              <w:rPr>
                <w:rFonts w:ascii="Georgia" w:hAnsi="Georgia" w:cs="Arial"/>
                <w:szCs w:val="20"/>
              </w:rPr>
              <w:t>:</w:t>
            </w:r>
            <w:r w:rsidR="00E50C65" w:rsidRPr="00600AE6">
              <w:rPr>
                <w:rFonts w:ascii="Arial" w:hAnsi="Arial" w:cs="Arial"/>
                <w:b/>
                <w:sz w:val="24"/>
              </w:rPr>
              <w:t xml:space="preserve"> </w:t>
            </w:r>
          </w:p>
          <w:p w14:paraId="14B456F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El egresado del Programa de Ingeniero Agrónomo en Irrigación debe ser capaz de: Analizar, diseñar e implantar sistemas de manufactura. </w:t>
            </w:r>
          </w:p>
          <w:p w14:paraId="151AAEF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Elaborar y evaluar proyectos de inversión. Diseñar e implantar sistemas de control de calidad total.</w:t>
            </w:r>
          </w:p>
          <w:p w14:paraId="1EB26CD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Utilizar el sistema de información para la administración, con la finalidad de planeación, control y toma de decisiones. Organizar y dirigir trabajos de equipo.</w:t>
            </w:r>
          </w:p>
          <w:p w14:paraId="39DF8DD3"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Realizar estudios de localización y ubicación de planta. </w:t>
            </w:r>
          </w:p>
          <w:p w14:paraId="0C3D91B0"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Diseñar y desarrollar estaciones ergonómicas de trabajo. </w:t>
            </w:r>
          </w:p>
          <w:p w14:paraId="03C3DCD9"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Planear y aplicar técnica de requerimientos de materiales. Utilizar y mejorar sistemas de mantenimiento productivo total.</w:t>
            </w:r>
          </w:p>
          <w:p w14:paraId="73ADAD83"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Diseñar, mejorar, utilizar, desarrollar e impulsar innovaciones tecnológicas.</w:t>
            </w:r>
          </w:p>
          <w:p w14:paraId="2D6991C4" w14:textId="4A85D5C3" w:rsidR="00D472D1" w:rsidRPr="00E50C65" w:rsidRDefault="00E50C65" w:rsidP="00E50C65">
            <w:pPr>
              <w:pStyle w:val="Prrafodelista"/>
              <w:numPr>
                <w:ilvl w:val="0"/>
                <w:numId w:val="145"/>
              </w:numPr>
              <w:spacing w:after="120" w:line="360" w:lineRule="auto"/>
              <w:contextualSpacing/>
              <w:jc w:val="both"/>
              <w:rPr>
                <w:rFonts w:ascii="Arial" w:hAnsi="Arial" w:cs="Arial"/>
                <w:sz w:val="24"/>
              </w:rPr>
            </w:pPr>
            <w:r w:rsidRPr="00E50C65">
              <w:rPr>
                <w:rFonts w:ascii="Georgia" w:hAnsi="Georgia" w:cs="Arial"/>
              </w:rPr>
              <w:t>Poseerá una cultura empresarial que le permita crear y desarrollar microempresas industriales.</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w:t>
      </w:r>
      <w:r w:rsidRPr="000C7AC0">
        <w:rPr>
          <w:rFonts w:ascii="Georgia" w:hAnsi="Georgia"/>
          <w:sz w:val="22"/>
          <w:szCs w:val="22"/>
        </w:rPr>
        <w:lastRenderedPageBreak/>
        <w:t xml:space="preserve">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1"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2"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lastRenderedPageBreak/>
        <w:t>E</w:t>
      </w:r>
      <w:r w:rsidR="00837E09" w:rsidRPr="000C7AC0">
        <w:rPr>
          <w:rFonts w:ascii="Georgia" w:hAnsi="Georgia"/>
          <w:sz w:val="22"/>
          <w:szCs w:val="22"/>
        </w:rPr>
        <w:t xml:space="preserve">stán debidamente definidas las asignaturas que constituyen el tronco común y las optativas. </w:t>
      </w:r>
    </w:p>
    <w:p w14:paraId="3025730D" w14:textId="77777777" w:rsidR="00233350" w:rsidRDefault="00233350" w:rsidP="00233350">
      <w:pPr>
        <w:pStyle w:val="Prrafodelista"/>
        <w:rPr>
          <w:rFonts w:ascii="Georgia" w:hAnsi="Georgia"/>
        </w:rPr>
      </w:pP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3"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25870DDE" w:rsidR="0070641C" w:rsidRPr="000C7AC0" w:rsidRDefault="00AD63A3" w:rsidP="001F48A2">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75384F"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w:t>
            </w:r>
            <w:r w:rsidR="004C4589">
              <w:rPr>
                <w:rFonts w:ascii="Georgia" w:eastAsia="Times New Roman" w:hAnsi="Georgia"/>
                <w:color w:val="auto"/>
                <w:sz w:val="22"/>
                <w:szCs w:val="22"/>
                <w:lang w:eastAsia="es-MX"/>
              </w:rPr>
              <w:t>I</w:t>
            </w:r>
            <w:r w:rsidR="001F48A2">
              <w:rPr>
                <w:rFonts w:ascii="Georgia" w:eastAsia="Times New Roman" w:hAnsi="Georgia"/>
                <w:color w:val="auto"/>
                <w:sz w:val="22"/>
                <w:szCs w:val="22"/>
                <w:lang w:eastAsia="es-MX"/>
              </w:rPr>
              <w:t>UL</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Pr="000C7AC0">
              <w:rPr>
                <w:rFonts w:ascii="Georgia" w:eastAsia="Times New Roman" w:hAnsi="Georgia"/>
                <w:color w:val="auto"/>
                <w:sz w:val="22"/>
                <w:szCs w:val="22"/>
                <w:lang w:eastAsia="es-MX"/>
              </w:rPr>
              <w:t>PAI</w:t>
            </w:r>
            <w:r w:rsidR="004C4589">
              <w:rPr>
                <w:rFonts w:ascii="Georgia" w:eastAsia="Times New Roman" w:hAnsi="Georgia"/>
                <w:color w:val="auto"/>
                <w:sz w:val="22"/>
                <w:szCs w:val="22"/>
                <w:lang w:eastAsia="es-MX"/>
              </w:rPr>
              <w:t>AI</w:t>
            </w:r>
            <w:r w:rsidR="00D146BD">
              <w:rPr>
                <w:rFonts w:ascii="Georgia" w:eastAsia="Times New Roman" w:hAnsi="Georgia"/>
                <w:color w:val="auto"/>
                <w:sz w:val="22"/>
                <w:szCs w:val="22"/>
                <w:lang w:eastAsia="es-MX"/>
              </w:rPr>
              <w:t>UL</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4"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325D0C1B"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presentes en todos los programas docentes</w:t>
            </w:r>
            <w:r w:rsidR="00233350">
              <w:rPr>
                <w:rFonts w:ascii="Georgia" w:hAnsi="Georgia" w:cs="Arial"/>
              </w:rPr>
              <w:t>.</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77777777"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lastRenderedPageBreak/>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0F419652" w14:textId="3CE96EDE" w:rsidR="00381A7A" w:rsidRPr="000C7AC0" w:rsidRDefault="00381A7A"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El PAI</w:t>
            </w:r>
            <w:r w:rsidR="00D146BD">
              <w:rPr>
                <w:rFonts w:ascii="Georgia" w:hAnsi="Georgia"/>
                <w:color w:val="auto"/>
                <w:sz w:val="22"/>
                <w:szCs w:val="22"/>
              </w:rPr>
              <w:t>A</w:t>
            </w:r>
            <w:r w:rsidR="004C4589">
              <w:rPr>
                <w:rFonts w:ascii="Georgia" w:hAnsi="Georgia"/>
                <w:color w:val="auto"/>
                <w:sz w:val="22"/>
                <w:szCs w:val="22"/>
              </w:rPr>
              <w:t>I</w:t>
            </w:r>
            <w:r w:rsidR="00D146BD">
              <w:rPr>
                <w:rFonts w:ascii="Georgia" w:hAnsi="Georgia"/>
                <w:color w:val="auto"/>
                <w:sz w:val="22"/>
                <w:szCs w:val="22"/>
              </w:rPr>
              <w:t>UL</w:t>
            </w:r>
            <w:r w:rsidRPr="000C7AC0">
              <w:rPr>
                <w:rFonts w:ascii="Georgia" w:hAnsi="Georgia"/>
                <w:color w:val="auto"/>
                <w:sz w:val="22"/>
                <w:szCs w:val="22"/>
              </w:rPr>
              <w:t xml:space="preserve">, derivado de la reestructuración del Plan de Estudios, identificó todas los conocimientos y habilidades que demanda el Perfil de Egreso de la Carrea de Ingiero </w:t>
            </w:r>
            <w:r w:rsidR="00D146BD">
              <w:rPr>
                <w:rFonts w:ascii="Georgia" w:hAnsi="Georgia"/>
                <w:color w:val="auto"/>
                <w:sz w:val="22"/>
                <w:szCs w:val="22"/>
              </w:rPr>
              <w:t xml:space="preserve">Agrónomo en </w:t>
            </w:r>
            <w:r w:rsidR="004C4589">
              <w:rPr>
                <w:rFonts w:ascii="Georgia" w:hAnsi="Georgia"/>
                <w:color w:val="auto"/>
                <w:sz w:val="22"/>
                <w:szCs w:val="22"/>
              </w:rPr>
              <w:t>Irrigación</w:t>
            </w:r>
            <w:r w:rsidRPr="000C7AC0">
              <w:rPr>
                <w:rFonts w:ascii="Georgia" w:hAnsi="Georgia"/>
                <w:color w:val="auto"/>
                <w:sz w:val="22"/>
                <w:szCs w:val="22"/>
              </w:rPr>
              <w:t xml:space="preserve">. </w:t>
            </w:r>
          </w:p>
          <w:p w14:paraId="3781989A" w14:textId="451986DE" w:rsidR="00837E09" w:rsidRPr="000C7AC0" w:rsidRDefault="00837E09" w:rsidP="00D146BD">
            <w:pPr>
              <w:pStyle w:val="Default"/>
              <w:spacing w:line="360" w:lineRule="auto"/>
              <w:ind w:left="176"/>
              <w:jc w:val="both"/>
              <w:rPr>
                <w:rFonts w:ascii="Georgia" w:hAnsi="Georgia"/>
                <w:b/>
                <w:color w:val="00B050"/>
                <w:sz w:val="22"/>
                <w:szCs w:val="22"/>
              </w:rPr>
            </w:pP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lastRenderedPageBreak/>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 xml:space="preserve">Para la operación de los planes de estudio es imperativo conocer qué tipo de formación tienen los profesores que en él participan, particularmente lo concerniente a su formación en pedagogía y didáctica, se debe evaluar si los </w:t>
            </w:r>
            <w:r w:rsidRPr="000C7AC0">
              <w:rPr>
                <w:rFonts w:ascii="Georgia" w:hAnsi="Georgia" w:cs="Arial"/>
              </w:rPr>
              <w:lastRenderedPageBreak/>
              <w:t>procedimientos de enseñanza están fomentando el cumplimiento del modelo educativo, del perfil de egreso y de los objetivos de la carrera.”</w:t>
            </w:r>
          </w:p>
          <w:p w14:paraId="1550A01E" w14:textId="77777777" w:rsidR="00837E09" w:rsidRPr="00096A7B"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77777777"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lastRenderedPageBreak/>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798D8336" w14:textId="01561B6C"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1344DF6D"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la academia del programa </w:t>
            </w:r>
            <w:r w:rsidR="00446C76">
              <w:rPr>
                <w:rFonts w:ascii="Georgia" w:hAnsi="Georgia"/>
                <w:color w:val="auto"/>
                <w:sz w:val="22"/>
                <w:szCs w:val="22"/>
              </w:rPr>
              <w:t>académico</w:t>
            </w:r>
            <w:r w:rsidRPr="000C7AC0">
              <w:rPr>
                <w:rFonts w:ascii="Georgia" w:hAnsi="Georgia"/>
                <w:color w:val="auto"/>
                <w:sz w:val="22"/>
                <w:szCs w:val="22"/>
              </w:rPr>
              <w:t xml:space="preserve"> para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277C7B48"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95" w:history="1">
              <w:r w:rsidR="0029455E" w:rsidRPr="00E64E8E">
                <w:rPr>
                  <w:rStyle w:val="Hipervnculo"/>
                  <w:rFonts w:ascii="Georgia" w:hAnsi="Georgia" w:cs="Arial"/>
                </w:rPr>
                <w:t>Plan Estudios</w:t>
              </w:r>
            </w:hyperlink>
            <w:r w:rsidR="0029455E">
              <w:rPr>
                <w:rFonts w:ascii="Georgia" w:hAnsi="Georgia" w:cs="Arial"/>
                <w:color w:val="FF0000"/>
              </w:rPr>
              <w:t xml:space="preserve"> </w:t>
            </w:r>
            <w:r w:rsidRPr="000C7AC0">
              <w:rPr>
                <w:rFonts w:ascii="Georgia" w:hAnsi="Georgia"/>
              </w:rPr>
              <w:t>del PAI</w:t>
            </w:r>
            <w:r w:rsidR="00FE730F">
              <w:rPr>
                <w:rFonts w:ascii="Georgia" w:hAnsi="Georgia"/>
              </w:rPr>
              <w:t>AI</w:t>
            </w:r>
            <w:r w:rsidR="00D146BD">
              <w:rPr>
                <w:rFonts w:ascii="Georgia" w:hAnsi="Georgia"/>
              </w:rPr>
              <w:t>UL</w:t>
            </w:r>
            <w:r w:rsidRPr="000C7AC0">
              <w:rPr>
                <w:rFonts w:ascii="Georgia" w:hAnsi="Georgia"/>
              </w:rPr>
              <w:t xml:space="preserve">, que se </w:t>
            </w:r>
            <w:r w:rsidR="00B729B1">
              <w:rPr>
                <w:rFonts w:ascii="Georgia" w:hAnsi="Georgia"/>
              </w:rPr>
              <w:t>está operando</w:t>
            </w:r>
            <w:r w:rsidRPr="000C7AC0">
              <w:rPr>
                <w:rFonts w:ascii="Georgia" w:hAnsi="Georgia"/>
              </w:rPr>
              <w:t xml:space="preserve">, considera </w:t>
            </w:r>
            <w:r w:rsidR="00B729B1">
              <w:rPr>
                <w:rFonts w:ascii="Georgia" w:hAnsi="Georgia"/>
              </w:rPr>
              <w:t>9</w:t>
            </w:r>
            <w:r w:rsidRPr="000C7AC0">
              <w:rPr>
                <w:rFonts w:ascii="Georgia" w:hAnsi="Georgia"/>
              </w:rPr>
              <w:t xml:space="preserve"> semestres, de los cuales ocho corresponden a cursos, uno a prácticas </w:t>
            </w:r>
            <w:r w:rsidR="00B729B1">
              <w:rPr>
                <w:rFonts w:ascii="Georgia" w:hAnsi="Georgia"/>
              </w:rPr>
              <w:t>profesionales (noveno semestre).</w:t>
            </w:r>
          </w:p>
          <w:p w14:paraId="68E7142D" w14:textId="6E84D0FA" w:rsidR="00992A10" w:rsidRPr="00E50C65" w:rsidRDefault="00992A10" w:rsidP="00E50C65">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 un total de 5</w:t>
            </w:r>
            <w:r w:rsidR="00B729B1">
              <w:rPr>
                <w:rFonts w:ascii="Georgia" w:hAnsi="Georgia"/>
                <w:color w:val="auto"/>
                <w:sz w:val="22"/>
                <w:szCs w:val="22"/>
              </w:rPr>
              <w:t>5</w:t>
            </w:r>
            <w:r w:rsidRPr="000C7AC0">
              <w:rPr>
                <w:rFonts w:ascii="Georgia" w:hAnsi="Georgia"/>
                <w:color w:val="auto"/>
                <w:sz w:val="22"/>
                <w:szCs w:val="22"/>
              </w:rPr>
              <w:t xml:space="preserve"> materias o asignaturas, 4</w:t>
            </w:r>
            <w:r w:rsidR="00B729B1">
              <w:rPr>
                <w:rFonts w:ascii="Georgia" w:hAnsi="Georgia"/>
                <w:color w:val="auto"/>
                <w:sz w:val="22"/>
                <w:szCs w:val="22"/>
              </w:rPr>
              <w:t>4</w:t>
            </w:r>
            <w:r w:rsidRPr="000C7AC0">
              <w:rPr>
                <w:rFonts w:ascii="Georgia" w:hAnsi="Georgia"/>
                <w:color w:val="auto"/>
                <w:sz w:val="22"/>
                <w:szCs w:val="22"/>
              </w:rPr>
              <w:t xml:space="preserve"> son obligatorias y 1</w:t>
            </w:r>
            <w:r w:rsidR="00B729B1">
              <w:rPr>
                <w:rFonts w:ascii="Georgia" w:hAnsi="Georgia"/>
                <w:color w:val="auto"/>
                <w:sz w:val="22"/>
                <w:szCs w:val="22"/>
              </w:rPr>
              <w:t>1</w:t>
            </w:r>
            <w:r w:rsidRPr="000C7AC0">
              <w:rPr>
                <w:rFonts w:ascii="Georgia" w:hAnsi="Georgia"/>
                <w:color w:val="auto"/>
                <w:sz w:val="22"/>
                <w:szCs w:val="22"/>
              </w:rPr>
              <w:t xml:space="preserve"> son optativas. De las 4</w:t>
            </w:r>
            <w:r w:rsidR="00B729B1">
              <w:rPr>
                <w:rFonts w:ascii="Georgia" w:hAnsi="Georgia"/>
                <w:color w:val="auto"/>
                <w:sz w:val="22"/>
                <w:szCs w:val="22"/>
              </w:rPr>
              <w:t>4</w:t>
            </w:r>
            <w:r w:rsidRPr="000C7AC0">
              <w:rPr>
                <w:rFonts w:ascii="Georgia" w:hAnsi="Georgia"/>
                <w:color w:val="auto"/>
                <w:sz w:val="22"/>
                <w:szCs w:val="22"/>
              </w:rPr>
              <w:t xml:space="preserve"> obligatorias, una es Prácticas profesionales. </w:t>
            </w:r>
            <w:r w:rsidR="00446C76" w:rsidRPr="00446C76">
              <w:rPr>
                <w:rFonts w:ascii="Georgia" w:hAnsi="Georgia"/>
                <w:sz w:val="22"/>
                <w:szCs w:val="22"/>
              </w:rPr>
              <w:t>El balanceo de materias según CIEES es el siguiente; Ciencias</w:t>
            </w:r>
            <w:r w:rsidR="00446C76" w:rsidRPr="00446C76">
              <w:rPr>
                <w:rFonts w:ascii="Georgia" w:hAnsi="Georgia"/>
                <w:bCs/>
                <w:sz w:val="22"/>
                <w:szCs w:val="22"/>
              </w:rPr>
              <w:t xml:space="preserve"> naturales y exactas básicas 25%, C</w:t>
            </w:r>
            <w:r w:rsidR="00446C76" w:rsidRPr="00446C76">
              <w:rPr>
                <w:rFonts w:ascii="Georgia" w:hAnsi="Georgia"/>
                <w:sz w:val="22"/>
                <w:szCs w:val="22"/>
              </w:rPr>
              <w:t>iencias naturales y exactas fundamentales 29.5%, Ciencias sociales y humanísticas  6.8%,</w:t>
            </w:r>
            <w:r w:rsidR="00446C76" w:rsidRPr="00446C76">
              <w:rPr>
                <w:rFonts w:ascii="Georgia" w:hAnsi="Georgia"/>
                <w:b/>
                <w:bCs/>
                <w:sz w:val="22"/>
                <w:szCs w:val="22"/>
              </w:rPr>
              <w:t xml:space="preserve"> </w:t>
            </w:r>
            <w:r w:rsidR="00446C76" w:rsidRPr="00446C76">
              <w:rPr>
                <w:rFonts w:ascii="Georgia" w:hAnsi="Georgia"/>
                <w:sz w:val="22"/>
                <w:szCs w:val="22"/>
              </w:rPr>
              <w:t>Otros contenidos 6.8%, estas materias se imparten en los primeros semestres, las Ciencias naturales y exactas aplicadas 29.5%, se imparten en los últimos semestres</w:t>
            </w:r>
            <w:r w:rsidR="00446C76">
              <w:rPr>
                <w:rFonts w:ascii="Georgia" w:hAnsi="Georgia"/>
                <w:sz w:val="22"/>
                <w:szCs w:val="22"/>
              </w:rPr>
              <w:t xml:space="preserve">, </w:t>
            </w:r>
            <w:r w:rsidRPr="000C7AC0">
              <w:rPr>
                <w:rFonts w:ascii="Georgia" w:hAnsi="Georgia"/>
                <w:color w:val="auto"/>
                <w:sz w:val="22"/>
                <w:szCs w:val="22"/>
              </w:rPr>
              <w:t xml:space="preserve">que son porcentajes muy cercanos a los recomendados por organismos externos, como es el caso de los CIEES y el COMEAA, quienes señalan una proporción de 25 %, 30 %, 30 % 10 % y 5 %, respectivamente” </w:t>
            </w:r>
            <w:hyperlink r:id="rId96" w:history="1">
              <w:r w:rsidRPr="00FE730F">
                <w:rPr>
                  <w:rStyle w:val="Hipervnculo"/>
                  <w:rFonts w:ascii="Georgia" w:hAnsi="Georgia"/>
                  <w:sz w:val="22"/>
                  <w:szCs w:val="22"/>
                </w:rPr>
                <w:t>(</w:t>
              </w:r>
              <w:r w:rsidR="0029455E" w:rsidRPr="00FE730F">
                <w:rPr>
                  <w:rStyle w:val="Hipervnculo"/>
                  <w:rFonts w:ascii="Georgia" w:hAnsi="Georgia"/>
                  <w:sz w:val="22"/>
                  <w:szCs w:val="22"/>
                </w:rPr>
                <w:t>Plan de Estudios del PAI</w:t>
              </w:r>
              <w:r w:rsidR="00B729B1" w:rsidRPr="00FE730F">
                <w:rPr>
                  <w:rStyle w:val="Hipervnculo"/>
                  <w:rFonts w:ascii="Georgia" w:hAnsi="Georgia"/>
                  <w:sz w:val="22"/>
                  <w:szCs w:val="22"/>
                </w:rPr>
                <w:t>A</w:t>
              </w:r>
              <w:r w:rsidR="00FE730F">
                <w:rPr>
                  <w:rStyle w:val="Hipervnculo"/>
                  <w:rFonts w:ascii="Georgia" w:hAnsi="Georgia"/>
                  <w:sz w:val="22"/>
                  <w:szCs w:val="22"/>
                </w:rPr>
                <w:t>I</w:t>
              </w:r>
              <w:r w:rsidR="00B729B1" w:rsidRPr="00FE730F">
                <w:rPr>
                  <w:rStyle w:val="Hipervnculo"/>
                  <w:rFonts w:ascii="Georgia" w:hAnsi="Georgia"/>
                  <w:sz w:val="22"/>
                  <w:szCs w:val="22"/>
                </w:rPr>
                <w:t>UL</w:t>
              </w:r>
              <w:r w:rsidRPr="00FE730F">
                <w:rPr>
                  <w:rStyle w:val="Hipervnculo"/>
                  <w:rFonts w:ascii="Georgia" w:hAnsi="Georgia"/>
                  <w:sz w:val="22"/>
                  <w:szCs w:val="22"/>
                </w:rPr>
                <w:t>)</w:t>
              </w:r>
            </w:hyperlink>
            <w:r w:rsidRPr="0029455E">
              <w:rPr>
                <w:rFonts w:ascii="Georgia" w:hAnsi="Georgia"/>
                <w:color w:val="auto"/>
                <w:sz w:val="22"/>
                <w:szCs w:val="22"/>
              </w:rPr>
              <w:t xml:space="preserve">. </w:t>
            </w: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B729B1">
              <w:rPr>
                <w:rFonts w:ascii="Georgia" w:hAnsi="Georgia"/>
                <w:color w:val="auto"/>
                <w:sz w:val="22"/>
                <w:szCs w:val="22"/>
              </w:rPr>
              <w:t>20</w:t>
            </w:r>
            <w:r w:rsidRPr="000C7AC0">
              <w:rPr>
                <w:rFonts w:ascii="Georgia" w:hAnsi="Georgia"/>
                <w:color w:val="auto"/>
                <w:sz w:val="22"/>
                <w:szCs w:val="22"/>
              </w:rPr>
              <w:t xml:space="preserve"> %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XVII. Hacer del conocimiento de la autoridad inmediata superior y, en su caso, de las demás autoridades de la universidad, las acciones, omisiones o abstenciones de </w:t>
            </w:r>
            <w:r w:rsidRPr="000C7AC0">
              <w:rPr>
                <w:rFonts w:ascii="Georgia" w:hAnsi="Georgia" w:cs="Arial"/>
              </w:rPr>
              <w:lastRenderedPageBreak/>
              <w:t>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97"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098CD536"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98"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99"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7ADC2126" w:rsidR="00B63CA1" w:rsidRPr="00E9370A" w:rsidRDefault="00B40025" w:rsidP="000C7AC0">
            <w:pPr>
              <w:pStyle w:val="Prrafodelista"/>
              <w:numPr>
                <w:ilvl w:val="0"/>
                <w:numId w:val="48"/>
              </w:numPr>
              <w:spacing w:line="360" w:lineRule="auto"/>
              <w:ind w:left="343"/>
              <w:contextualSpacing/>
              <w:jc w:val="both"/>
              <w:rPr>
                <w:rStyle w:val="Hipervnculo"/>
                <w:rFonts w:ascii="Georgia" w:eastAsia="Arial Unicode MS" w:hAnsi="Georgia" w:cs="Arial"/>
                <w:color w:val="auto"/>
                <w:u w:val="none"/>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0"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69F0B945" w14:textId="77777777" w:rsidR="00E9370A" w:rsidRPr="00B63CA1" w:rsidRDefault="00E9370A" w:rsidP="00E9370A">
            <w:pPr>
              <w:pStyle w:val="Prrafodelista"/>
              <w:spacing w:line="360" w:lineRule="auto"/>
              <w:ind w:left="343"/>
              <w:contextualSpacing/>
              <w:jc w:val="both"/>
              <w:rPr>
                <w:rFonts w:ascii="Georgia" w:eastAsia="Arial Unicode MS" w:hAnsi="Georgia" w:cs="Arial"/>
              </w:rPr>
            </w:pPr>
          </w:p>
          <w:p w14:paraId="05542855" w14:textId="0B17226C"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r w:rsidR="00E9370A">
              <w:rPr>
                <w:rFonts w:ascii="Georgia" w:eastAsia="Arial Unicode MS" w:hAnsi="Georgia" w:cs="Arial"/>
              </w:rPr>
              <w:t xml:space="preserve">. </w:t>
            </w:r>
          </w:p>
          <w:p w14:paraId="65C94009" w14:textId="77777777" w:rsidR="00E9370A" w:rsidRPr="00E9370A" w:rsidRDefault="00E9370A" w:rsidP="00E9370A">
            <w:pPr>
              <w:pStyle w:val="Prrafodelista"/>
              <w:rPr>
                <w:rFonts w:ascii="Georgia" w:eastAsia="Arial Unicode MS" w:hAnsi="Georgia" w:cs="Arial"/>
              </w:rPr>
            </w:pPr>
          </w:p>
          <w:p w14:paraId="11903EE3" w14:textId="77777777" w:rsidR="00E9370A" w:rsidRPr="000C7AC0" w:rsidRDefault="00E9370A" w:rsidP="00E9370A">
            <w:pPr>
              <w:pStyle w:val="Prrafodelista"/>
              <w:spacing w:line="360" w:lineRule="auto"/>
              <w:ind w:left="343"/>
              <w:contextualSpacing/>
              <w:jc w:val="both"/>
              <w:rPr>
                <w:rFonts w:ascii="Georgia" w:eastAsia="Arial Unicode MS" w:hAnsi="Georgia" w:cs="Arial"/>
              </w:rPr>
            </w:pPr>
          </w:p>
          <w:p w14:paraId="089BE95F" w14:textId="697564DD"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Los programas docentes deberán apegarse a las metodologías y procedimientos de diseño curricular que emanen del DDC</w:t>
            </w:r>
            <w:r w:rsidR="00E9370A" w:rsidRPr="000C7AC0">
              <w:rPr>
                <w:rFonts w:ascii="Georgia" w:eastAsia="Arial Unicode MS" w:hAnsi="Georgia" w:cs="Arial"/>
              </w:rPr>
              <w:t>”.</w:t>
            </w:r>
            <w:r w:rsidR="00E9370A">
              <w:rPr>
                <w:rFonts w:ascii="Georgia" w:eastAsia="Arial Unicode MS" w:hAnsi="Georgia" w:cs="Arial"/>
              </w:rPr>
              <w:t xml:space="preserve"> </w:t>
            </w:r>
          </w:p>
          <w:p w14:paraId="0C62C8D2" w14:textId="77777777" w:rsidR="00E9370A" w:rsidRPr="000C7AC0" w:rsidRDefault="00E9370A" w:rsidP="00E9370A">
            <w:pPr>
              <w:pStyle w:val="Prrafodelista"/>
              <w:spacing w:line="360" w:lineRule="auto"/>
              <w:ind w:left="343"/>
              <w:contextualSpacing/>
              <w:jc w:val="both"/>
              <w:rPr>
                <w:rFonts w:ascii="Georgia" w:eastAsia="Arial Unicode MS" w:hAnsi="Georgia" w:cs="Arial"/>
              </w:rPr>
            </w:pP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7ECB8904"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1" w:history="1">
              <w:r w:rsidR="00E10741" w:rsidRPr="00B63CA1">
                <w:rPr>
                  <w:rStyle w:val="Hipervnculo"/>
                  <w:rFonts w:ascii="Georgia" w:eastAsia="Arial Unicode MS" w:hAnsi="Georgia"/>
                </w:rPr>
                <w:t>Estudio de Pertinencia del PAI</w:t>
              </w:r>
              <w:r w:rsidR="00B729B1">
                <w:rPr>
                  <w:rStyle w:val="Hipervnculo"/>
                  <w:rFonts w:ascii="Georgia" w:eastAsia="Arial Unicode MS" w:hAnsi="Georgia"/>
                </w:rPr>
                <w:t>A</w:t>
              </w:r>
              <w:r w:rsidR="00E9370A">
                <w:rPr>
                  <w:rStyle w:val="Hipervnculo"/>
                  <w:rFonts w:ascii="Georgia" w:eastAsia="Arial Unicode MS" w:hAnsi="Georgia"/>
                </w:rPr>
                <w:t>I</w:t>
              </w:r>
              <w:r w:rsidR="00B729B1">
                <w:rPr>
                  <w:rStyle w:val="Hipervnculo"/>
                  <w:rFonts w:ascii="Georgia" w:eastAsia="Arial Unicode MS" w:hAnsi="Georgia"/>
                </w:rPr>
                <w:t>UL</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lastRenderedPageBreak/>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7B7C7938" w:rsidR="00B40025" w:rsidRPr="000C7AC0" w:rsidRDefault="00CD0D69" w:rsidP="00E9370A">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sidRPr="000C7AC0">
              <w:rPr>
                <w:rFonts w:ascii="Georgia" w:hAnsi="Georgia" w:cs="Arial"/>
                <w:lang w:val="es-ES"/>
              </w:rPr>
              <w:t>Adicionalmente al estudio de pertinencia, durante el proceso de reestructuración del Plan de Estudios, se elaboró el Plan de Desarrollo del PAI</w:t>
            </w:r>
            <w:r w:rsidR="00B729B1">
              <w:rPr>
                <w:rFonts w:ascii="Georgia" w:hAnsi="Georgia" w:cs="Arial"/>
                <w:lang w:val="es-ES"/>
              </w:rPr>
              <w:t>A</w:t>
            </w:r>
            <w:r w:rsidR="00E9370A">
              <w:rPr>
                <w:rFonts w:ascii="Georgia" w:hAnsi="Georgia" w:cs="Arial"/>
                <w:lang w:val="es-ES"/>
              </w:rPr>
              <w:t>I</w:t>
            </w:r>
            <w:r w:rsidR="00B729B1">
              <w:rPr>
                <w:rFonts w:ascii="Georgia" w:hAnsi="Georgia" w:cs="Arial"/>
                <w:lang w:val="es-ES"/>
              </w:rPr>
              <w:t>UL</w:t>
            </w:r>
            <w:r w:rsidRPr="000C7AC0">
              <w:rPr>
                <w:rFonts w:ascii="Georgia" w:hAnsi="Georgia" w:cs="Arial"/>
                <w:lang w:val="es-ES"/>
              </w:rPr>
              <w:t xml:space="preserve"> y del Dpto. </w:t>
            </w:r>
            <w:r w:rsidR="00F116F9">
              <w:rPr>
                <w:rFonts w:ascii="Georgia" w:hAnsi="Georgia" w:cs="Arial"/>
                <w:lang w:val="es-ES"/>
              </w:rPr>
              <w:t xml:space="preserve">de </w:t>
            </w:r>
            <w:r w:rsidR="00E9370A">
              <w:rPr>
                <w:rFonts w:ascii="Georgia" w:hAnsi="Georgia" w:cs="Arial"/>
                <w:lang w:val="es-ES"/>
              </w:rPr>
              <w:t>Riego y Drenaje</w:t>
            </w:r>
            <w:r w:rsidRPr="000C7AC0">
              <w:rPr>
                <w:rFonts w:ascii="Georgia" w:hAnsi="Georgia" w:cs="Arial"/>
                <w:lang w:val="es-ES"/>
              </w:rPr>
              <w:t>; para lo anterior fue necesario incluir las variables del contexto externo al PAI</w:t>
            </w:r>
            <w:r w:rsidR="00B729B1">
              <w:rPr>
                <w:rFonts w:ascii="Georgia" w:hAnsi="Georgia" w:cs="Arial"/>
                <w:lang w:val="es-ES"/>
              </w:rPr>
              <w:t>A</w:t>
            </w:r>
            <w:r w:rsidR="00E9370A">
              <w:rPr>
                <w:rFonts w:ascii="Georgia" w:hAnsi="Georgia" w:cs="Arial"/>
                <w:lang w:val="es-ES"/>
              </w:rPr>
              <w:t>I</w:t>
            </w:r>
            <w:r w:rsidR="00B729B1">
              <w:rPr>
                <w:rFonts w:ascii="Georgia" w:hAnsi="Georgia" w:cs="Arial"/>
                <w:lang w:val="es-ES"/>
              </w:rPr>
              <w:t>UL</w:t>
            </w:r>
            <w:r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2" w:history="1">
              <w:r w:rsidR="006601C2" w:rsidRPr="001A4EC7">
                <w:rPr>
                  <w:rStyle w:val="Hipervnculo"/>
                  <w:rFonts w:ascii="Georgia" w:hAnsi="Georgia" w:cs="Arial"/>
                  <w:bCs/>
                </w:rPr>
                <w:t>Plan de Desarrollo del PAI</w:t>
              </w:r>
              <w:r w:rsidR="00B729B1">
                <w:rPr>
                  <w:rStyle w:val="Hipervnculo"/>
                  <w:rFonts w:ascii="Georgia" w:hAnsi="Georgia" w:cs="Arial"/>
                  <w:bCs/>
                </w:rPr>
                <w:t>A</w:t>
              </w:r>
              <w:r w:rsidR="00E9370A">
                <w:rPr>
                  <w:rStyle w:val="Hipervnculo"/>
                  <w:rFonts w:ascii="Georgia" w:hAnsi="Georgia" w:cs="Arial"/>
                  <w:bCs/>
                </w:rPr>
                <w:t>I</w:t>
              </w:r>
              <w:r w:rsidR="00B729B1">
                <w:rPr>
                  <w:rStyle w:val="Hipervnculo"/>
                  <w:rFonts w:ascii="Georgia" w:hAnsi="Georgia" w:cs="Arial"/>
                  <w:bCs/>
                </w:rPr>
                <w:t>UL</w:t>
              </w:r>
            </w:hyperlink>
            <w:r w:rsidRPr="006601C2">
              <w:rPr>
                <w:rFonts w:ascii="Georgia" w:hAnsi="Georgia" w:cs="Arial"/>
                <w:lang w:val="es-ES"/>
              </w:rPr>
              <w:t>).</w:t>
            </w:r>
            <w:r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evaluación de los conocimientos y las competencias </w:t>
            </w:r>
            <w:r w:rsidRPr="000C7AC0">
              <w:rPr>
                <w:rFonts w:ascii="Georgia" w:hAnsi="Georgia" w:cs="Arial"/>
              </w:rPr>
              <w:lastRenderedPageBreak/>
              <w:t>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3"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4"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w:t>
            </w:r>
            <w:r w:rsidRPr="000C7AC0">
              <w:rPr>
                <w:rFonts w:ascii="Georgia" w:hAnsi="Georgia"/>
                <w:color w:val="auto"/>
                <w:sz w:val="22"/>
                <w:szCs w:val="22"/>
              </w:rPr>
              <w:lastRenderedPageBreak/>
              <w:t>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135F4606"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E9370A">
              <w:rPr>
                <w:rFonts w:ascii="Georgia" w:hAnsi="Georgia"/>
                <w:color w:val="auto"/>
                <w:sz w:val="22"/>
                <w:szCs w:val="22"/>
              </w:rPr>
              <w:t>AI</w:t>
            </w:r>
            <w:r w:rsidR="00C35D23">
              <w:rPr>
                <w:rFonts w:ascii="Georgia" w:hAnsi="Georgia"/>
                <w:color w:val="auto"/>
                <w:sz w:val="22"/>
                <w:szCs w:val="22"/>
              </w:rPr>
              <w:t>UL</w:t>
            </w:r>
            <w:r w:rsidRPr="000C7AC0">
              <w:rPr>
                <w:rFonts w:ascii="Georgia" w:hAnsi="Georgia"/>
                <w:color w:val="auto"/>
                <w:sz w:val="22"/>
                <w:szCs w:val="22"/>
              </w:rPr>
              <w:t xml:space="preserve"> cuanta con un programa analítico para el semestre de prácticas profesionales, ene 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DF74DE">
              <w:rPr>
                <w:rFonts w:ascii="Georgia" w:hAnsi="Georgia"/>
                <w:color w:val="auto"/>
                <w:sz w:val="22"/>
                <w:szCs w:val="22"/>
              </w:rPr>
              <w:t>.</w:t>
            </w:r>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lastRenderedPageBreak/>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63EB1441"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05"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 xml:space="preserve">mientras que la exposición oral se evalúa puntualmente con el </w:t>
            </w:r>
            <w:r w:rsidR="00DF74DE" w:rsidRPr="000C7AC0">
              <w:rPr>
                <w:rFonts w:ascii="Georgia" w:hAnsi="Georgia"/>
                <w:color w:val="auto"/>
                <w:sz w:val="22"/>
                <w:szCs w:val="22"/>
              </w:rPr>
              <w:t>instrumento</w:t>
            </w:r>
            <w:r w:rsidRPr="000C7AC0">
              <w:rPr>
                <w:rFonts w:ascii="Georgia" w:hAnsi="Georgia"/>
                <w:color w:val="auto"/>
                <w:sz w:val="22"/>
                <w:szCs w:val="22"/>
              </w:rPr>
              <w:t xml:space="preserve"> de evaluación para el reporte final de Prácticas Profesionales </w:t>
            </w:r>
            <w:r w:rsidR="00356114">
              <w:rPr>
                <w:rFonts w:ascii="Georgia" w:hAnsi="Georgia"/>
                <w:color w:val="auto"/>
                <w:sz w:val="22"/>
                <w:szCs w:val="22"/>
              </w:rPr>
              <w:t xml:space="preserve">que también forma parte de los anexos del documento de </w:t>
            </w:r>
            <w:hyperlink r:id="rId106"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07"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5098D1F0"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11BAD422" w14:textId="77777777" w:rsidR="00E9370A" w:rsidRPr="000C7AC0" w:rsidRDefault="00E9370A"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lastRenderedPageBreak/>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490E0E66"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3B4B3E10" w14:textId="77777777" w:rsidR="00E9370A" w:rsidRPr="000C7AC0" w:rsidRDefault="00E9370A" w:rsidP="000C7AC0">
            <w:pPr>
              <w:pStyle w:val="Default"/>
              <w:spacing w:line="360" w:lineRule="auto"/>
              <w:ind w:left="343"/>
              <w:jc w:val="both"/>
              <w:rPr>
                <w:rFonts w:ascii="Georgia" w:hAnsi="Georgia"/>
                <w:color w:val="auto"/>
                <w:sz w:val="22"/>
                <w:szCs w:val="22"/>
              </w:rPr>
            </w:pP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8"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09"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Pr="000C7AC0" w:rsidRDefault="0075384F"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1" w:name="_Toc495497163"/>
      <w:r w:rsidRPr="00233350">
        <w:rPr>
          <w:rFonts w:ascii="Georgia" w:hAnsi="Georgia"/>
          <w:b/>
          <w:color w:val="auto"/>
          <w:sz w:val="22"/>
          <w:szCs w:val="22"/>
        </w:rPr>
        <w:lastRenderedPageBreak/>
        <w:t>Categoría 4. Evaluación del aprendizaje</w:t>
      </w:r>
      <w:bookmarkEnd w:id="51"/>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0"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1"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2"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514AD89F"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37838896"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3"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114" w:history="1">
              <w:hyperlink r:id="rId115" w:history="1">
                <w:r w:rsidR="00553825" w:rsidRPr="00547086">
                  <w:rPr>
                    <w:rStyle w:val="Hipervnculo"/>
                    <w:rFonts w:ascii="Georgia" w:hAnsi="Georgia" w:cs="Arial"/>
                  </w:rPr>
                  <w:t xml:space="preserve">Plan Estudios </w:t>
                </w:r>
              </w:hyperlink>
              <w:r w:rsidR="00553825" w:rsidRPr="00547086">
                <w:rPr>
                  <w:rFonts w:ascii="Georgia" w:hAnsi="Georgia" w:cs="Arial"/>
                </w:rPr>
                <w:t>PAI</w:t>
              </w:r>
              <w:r w:rsidR="006732D0">
                <w:rPr>
                  <w:rFonts w:ascii="Georgia" w:hAnsi="Georgia" w:cs="Arial"/>
                </w:rPr>
                <w:t>A</w:t>
              </w:r>
              <w:r w:rsidR="00F663F1">
                <w:rPr>
                  <w:rFonts w:ascii="Georgia" w:hAnsi="Georgia" w:cs="Arial"/>
                </w:rPr>
                <w:t>I</w:t>
              </w:r>
            </w:hyperlink>
            <w:r w:rsidR="006732D0">
              <w:rPr>
                <w:rFonts w:ascii="Georgia" w:hAnsi="Georgia" w:cs="Arial"/>
              </w:rPr>
              <w:t>UL</w:t>
            </w:r>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5039FF47" w:rsidR="0028360C" w:rsidRPr="000C7AC0" w:rsidRDefault="00055820" w:rsidP="001F48A2">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6"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17" w:history="1">
              <w:r w:rsidR="00553825" w:rsidRPr="00F663F1">
                <w:rPr>
                  <w:rStyle w:val="Hipervnculo"/>
                  <w:rFonts w:ascii="Georgia" w:hAnsi="Georgia" w:cs="Arial"/>
                </w:rPr>
                <w:t>Estudio de Pertinencia del PAI</w:t>
              </w:r>
              <w:r w:rsidR="00982AE8" w:rsidRPr="00F663F1">
                <w:rPr>
                  <w:rStyle w:val="Hipervnculo"/>
                  <w:rFonts w:ascii="Georgia" w:hAnsi="Georgia" w:cs="Arial"/>
                </w:rPr>
                <w:t>A</w:t>
              </w:r>
              <w:r w:rsidR="001F48A2">
                <w:rPr>
                  <w:rStyle w:val="Hipervnculo"/>
                  <w:rFonts w:ascii="Georgia" w:hAnsi="Georgia" w:cs="Arial"/>
                </w:rPr>
                <w:t>I</w:t>
              </w:r>
              <w:r w:rsidR="006732D0" w:rsidRPr="00F663F1">
                <w:rPr>
                  <w:rStyle w:val="Hipervnculo"/>
                  <w:rFonts w:ascii="Georgia" w:hAnsi="Georgia" w:cs="Arial"/>
                </w:rPr>
                <w:t>UL.)</w:t>
              </w:r>
            </w:hyperlink>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54243730"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8"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Pr="000C7AC0" w:rsidRDefault="005F7064"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0523DDCC" w:rsidR="005F7064" w:rsidRPr="000C7AC0" w:rsidRDefault="005F7064" w:rsidP="00C35D23">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Porcentaje de alumnos del PAI</w:t>
                  </w:r>
                  <w:r w:rsidR="00F663F1">
                    <w:rPr>
                      <w:rFonts w:ascii="Georgia" w:eastAsia="Times New Roman" w:hAnsi="Georgia" w:cs="Calibri"/>
                      <w:color w:val="000000"/>
                      <w:lang w:eastAsia="es-MX"/>
                    </w:rPr>
                    <w:t>AI</w:t>
                  </w:r>
                  <w:r w:rsidR="00C35D23">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FE0512"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FE0512" w:rsidRDefault="005F7064" w:rsidP="00FE0512">
                  <w:pPr>
                    <w:spacing w:after="0" w:line="360" w:lineRule="auto"/>
                    <w:jc w:val="center"/>
                    <w:rPr>
                      <w:rFonts w:ascii="Georgia" w:eastAsia="Times New Roman" w:hAnsi="Georgia"/>
                      <w:b/>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FE0512" w:rsidRDefault="00B84598" w:rsidP="00FE0512">
                  <w:pPr>
                    <w:spacing w:after="0" w:line="360" w:lineRule="auto"/>
                    <w:jc w:val="center"/>
                    <w:rPr>
                      <w:rFonts w:ascii="Georgia" w:eastAsia="Times New Roman" w:hAnsi="Georgia" w:cs="Calibri"/>
                      <w:b/>
                      <w:bCs/>
                      <w:color w:val="000000"/>
                      <w:lang w:eastAsia="es-MX"/>
                    </w:rPr>
                  </w:pPr>
                  <w:r w:rsidRPr="00FE0512">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6241A2CA"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 de beneficiados</w:t>
                  </w:r>
                </w:p>
              </w:tc>
            </w:tr>
            <w:tr w:rsidR="005F7064" w:rsidRPr="000C7AC0" w14:paraId="15507D73"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612C7299"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73F1497F"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69</w:t>
                  </w:r>
                </w:p>
              </w:tc>
              <w:tc>
                <w:tcPr>
                  <w:tcW w:w="1773" w:type="dxa"/>
                  <w:tcBorders>
                    <w:top w:val="nil"/>
                    <w:left w:val="nil"/>
                    <w:bottom w:val="single" w:sz="4" w:space="0" w:color="auto"/>
                    <w:right w:val="single" w:sz="4" w:space="0" w:color="auto"/>
                  </w:tcBorders>
                  <w:shd w:val="clear" w:color="auto" w:fill="auto"/>
                  <w:noWrap/>
                  <w:vAlign w:val="bottom"/>
                </w:tcPr>
                <w:p w14:paraId="1D656E72" w14:textId="77777777" w:rsidR="005F7064" w:rsidRDefault="005F7064" w:rsidP="001767AB">
                  <w:pPr>
                    <w:spacing w:after="0" w:line="360" w:lineRule="auto"/>
                    <w:jc w:val="center"/>
                    <w:rPr>
                      <w:rFonts w:ascii="Georgia" w:eastAsia="Times New Roman" w:hAnsi="Georgia" w:cs="Calibri"/>
                      <w:color w:val="000000"/>
                      <w:lang w:eastAsia="es-MX"/>
                    </w:rPr>
                  </w:pPr>
                </w:p>
                <w:p w14:paraId="2C996F53" w14:textId="37AE3143" w:rsidR="00A71EDD"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r>
            <w:tr w:rsidR="005F7064" w:rsidRPr="000C7AC0" w14:paraId="4F16BC19"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070783F8"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08244490"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73</w:t>
                  </w:r>
                </w:p>
              </w:tc>
              <w:tc>
                <w:tcPr>
                  <w:tcW w:w="1773" w:type="dxa"/>
                  <w:tcBorders>
                    <w:top w:val="nil"/>
                    <w:left w:val="nil"/>
                    <w:bottom w:val="single" w:sz="4" w:space="0" w:color="auto"/>
                    <w:right w:val="single" w:sz="4" w:space="0" w:color="auto"/>
                  </w:tcBorders>
                  <w:shd w:val="clear" w:color="auto" w:fill="auto"/>
                  <w:noWrap/>
                  <w:vAlign w:val="bottom"/>
                </w:tcPr>
                <w:p w14:paraId="6EBFCC8A" w14:textId="1840CE9C"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41</w:t>
                  </w:r>
                </w:p>
              </w:tc>
            </w:tr>
            <w:tr w:rsidR="005F7064" w:rsidRPr="000C7AC0" w14:paraId="7F261004"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7158A7EB"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7FF30A52"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c>
                <w:tcPr>
                  <w:tcW w:w="1773" w:type="dxa"/>
                  <w:tcBorders>
                    <w:top w:val="nil"/>
                    <w:left w:val="nil"/>
                    <w:bottom w:val="single" w:sz="4" w:space="0" w:color="auto"/>
                    <w:right w:val="single" w:sz="4" w:space="0" w:color="auto"/>
                  </w:tcBorders>
                  <w:shd w:val="clear" w:color="auto" w:fill="auto"/>
                  <w:noWrap/>
                  <w:vAlign w:val="bottom"/>
                </w:tcPr>
                <w:p w14:paraId="793B9DEA" w14:textId="435C96CA"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39</w:t>
                  </w:r>
                </w:p>
              </w:tc>
            </w:tr>
            <w:tr w:rsidR="005F7064" w:rsidRPr="000C7AC0" w14:paraId="2132CCFE"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5B240017"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3580133E"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88</w:t>
                  </w:r>
                </w:p>
              </w:tc>
              <w:tc>
                <w:tcPr>
                  <w:tcW w:w="1773" w:type="dxa"/>
                  <w:tcBorders>
                    <w:top w:val="nil"/>
                    <w:left w:val="nil"/>
                    <w:bottom w:val="single" w:sz="4" w:space="0" w:color="auto"/>
                    <w:right w:val="single" w:sz="4" w:space="0" w:color="auto"/>
                  </w:tcBorders>
                  <w:shd w:val="clear" w:color="auto" w:fill="auto"/>
                  <w:noWrap/>
                  <w:vAlign w:val="bottom"/>
                </w:tcPr>
                <w:p w14:paraId="1775E730" w14:textId="007FAAF7"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r>
            <w:tr w:rsidR="005F7064" w:rsidRPr="000C7AC0" w14:paraId="6F203012"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6C074FE0"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5FBFAB2D"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71</w:t>
                  </w:r>
                </w:p>
              </w:tc>
              <w:tc>
                <w:tcPr>
                  <w:tcW w:w="1773" w:type="dxa"/>
                  <w:tcBorders>
                    <w:top w:val="nil"/>
                    <w:left w:val="nil"/>
                    <w:bottom w:val="single" w:sz="4" w:space="0" w:color="auto"/>
                    <w:right w:val="single" w:sz="4" w:space="0" w:color="auto"/>
                  </w:tcBorders>
                  <w:shd w:val="clear" w:color="auto" w:fill="auto"/>
                  <w:noWrap/>
                  <w:vAlign w:val="bottom"/>
                </w:tcPr>
                <w:p w14:paraId="1D8E174A" w14:textId="07CDD602"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r>
            <w:tr w:rsidR="005F7064" w:rsidRPr="000C7AC0" w14:paraId="24559BB0"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11758344" w14:textId="7875DE73"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4398A76" w14:textId="7730C910"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0E81CB01" w14:textId="1ED01DE9"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46</w:t>
                  </w:r>
                </w:p>
              </w:tc>
            </w:tr>
          </w:tbl>
          <w:p w14:paraId="075999A9" w14:textId="77777777" w:rsidR="005634DE" w:rsidRDefault="005634DE" w:rsidP="000C7AC0">
            <w:pPr>
              <w:spacing w:line="360" w:lineRule="auto"/>
              <w:ind w:left="342"/>
              <w:jc w:val="both"/>
              <w:rPr>
                <w:rFonts w:ascii="Georgia" w:hAnsi="Georgia"/>
              </w:rPr>
            </w:pPr>
          </w:p>
          <w:p w14:paraId="2FD7442F" w14:textId="77777777" w:rsidR="005634DE" w:rsidRDefault="005634DE" w:rsidP="000C7AC0">
            <w:pPr>
              <w:spacing w:line="360" w:lineRule="auto"/>
              <w:ind w:left="342"/>
              <w:jc w:val="both"/>
              <w:rPr>
                <w:rFonts w:ascii="Georgia" w:hAnsi="Georgia"/>
              </w:rPr>
            </w:pPr>
          </w:p>
          <w:p w14:paraId="64F4A640" w14:textId="1368A038"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6CD4ED2F"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3F9C1870" w14:textId="77777777" w:rsidR="00EB1E5F" w:rsidRDefault="00EB1E5F" w:rsidP="000C7AC0">
            <w:pPr>
              <w:spacing w:line="360" w:lineRule="auto"/>
              <w:ind w:left="342"/>
              <w:jc w:val="both"/>
              <w:rPr>
                <w:rFonts w:ascii="Georgia" w:hAnsi="Georgia"/>
              </w:rPr>
            </w:pPr>
          </w:p>
          <w:p w14:paraId="1C9357CD" w14:textId="1284DA34" w:rsidR="005F7064" w:rsidRPr="000C7AC0" w:rsidRDefault="00384C69" w:rsidP="000C7AC0">
            <w:pPr>
              <w:spacing w:line="360" w:lineRule="auto"/>
              <w:ind w:left="342"/>
              <w:jc w:val="both"/>
              <w:rPr>
                <w:rFonts w:ascii="Georgia" w:hAnsi="Georgia"/>
              </w:rPr>
            </w:pPr>
            <w:r w:rsidRPr="000C7AC0">
              <w:rPr>
                <w:rFonts w:ascii="Georgia" w:hAnsi="Georgia"/>
              </w:rPr>
              <w:lastRenderedPageBreak/>
              <w:t>Alumnos del PAI</w:t>
            </w:r>
            <w:r w:rsidR="00EB1E5F">
              <w:rPr>
                <w:rFonts w:ascii="Georgia" w:hAnsi="Georgia"/>
              </w:rPr>
              <w:t>A</w:t>
            </w:r>
            <w:r w:rsidR="001F48A2">
              <w:rPr>
                <w:rFonts w:ascii="Georgia" w:hAnsi="Georgia"/>
              </w:rPr>
              <w:t>I</w:t>
            </w:r>
            <w:r w:rsidR="001767AB">
              <w:rPr>
                <w:rFonts w:ascii="Georgia" w:hAnsi="Georgia"/>
              </w:rPr>
              <w:t>UL</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6500AA64" w:rsidR="001805C5" w:rsidRPr="000C7AC0" w:rsidRDefault="00A56DC7" w:rsidP="000C7AC0">
                  <w:pPr>
                    <w:spacing w:line="360" w:lineRule="auto"/>
                    <w:jc w:val="center"/>
                    <w:rPr>
                      <w:rFonts w:ascii="Georgia" w:hAnsi="Georgia"/>
                    </w:rPr>
                  </w:pPr>
                  <w:r>
                    <w:rPr>
                      <w:rFonts w:ascii="Georgia" w:hAnsi="Georgia"/>
                    </w:rPr>
                    <w:t>5</w:t>
                  </w:r>
                </w:p>
              </w:tc>
              <w:tc>
                <w:tcPr>
                  <w:tcW w:w="0" w:type="auto"/>
                  <w:shd w:val="clear" w:color="auto" w:fill="auto"/>
                  <w:vAlign w:val="center"/>
                </w:tcPr>
                <w:p w14:paraId="1183B6EC" w14:textId="37857516" w:rsidR="001805C5" w:rsidRPr="000C7AC0" w:rsidRDefault="00A56DC7" w:rsidP="000C7AC0">
                  <w:pPr>
                    <w:spacing w:line="360" w:lineRule="auto"/>
                    <w:jc w:val="center"/>
                    <w:rPr>
                      <w:rFonts w:ascii="Georgia" w:hAnsi="Georgia"/>
                    </w:rPr>
                  </w:pPr>
                  <w:r>
                    <w:rPr>
                      <w:rFonts w:ascii="Georgia" w:hAnsi="Georgia"/>
                    </w:rPr>
                    <w:t>2</w:t>
                  </w:r>
                </w:p>
              </w:tc>
              <w:tc>
                <w:tcPr>
                  <w:tcW w:w="0" w:type="auto"/>
                  <w:shd w:val="clear" w:color="auto" w:fill="auto"/>
                  <w:vAlign w:val="center"/>
                </w:tcPr>
                <w:p w14:paraId="050D35F5" w14:textId="3EBAD62C" w:rsidR="001805C5" w:rsidRPr="000C7AC0" w:rsidRDefault="00A56DC7" w:rsidP="000C7AC0">
                  <w:pPr>
                    <w:spacing w:line="360" w:lineRule="auto"/>
                    <w:jc w:val="center"/>
                    <w:rPr>
                      <w:rFonts w:ascii="Georgia" w:hAnsi="Georgia"/>
                    </w:rPr>
                  </w:pPr>
                  <w:r>
                    <w:rPr>
                      <w:rFonts w:ascii="Georgia" w:hAnsi="Georgia"/>
                    </w:rPr>
                    <w:t>3</w:t>
                  </w:r>
                </w:p>
              </w:tc>
              <w:tc>
                <w:tcPr>
                  <w:tcW w:w="0" w:type="auto"/>
                  <w:shd w:val="clear" w:color="auto" w:fill="auto"/>
                  <w:vAlign w:val="bottom"/>
                </w:tcPr>
                <w:p w14:paraId="1514B66F" w14:textId="094CDBDD" w:rsidR="001805C5" w:rsidRPr="000C7AC0" w:rsidRDefault="00A56DC7" w:rsidP="000C7AC0">
                  <w:pPr>
                    <w:spacing w:line="360" w:lineRule="auto"/>
                    <w:jc w:val="center"/>
                    <w:rPr>
                      <w:rFonts w:ascii="Georgia" w:hAnsi="Georgia"/>
                    </w:rPr>
                  </w:pPr>
                  <w:r>
                    <w:rPr>
                      <w:rFonts w:ascii="Georgia" w:hAnsi="Georgia"/>
                    </w:rPr>
                    <w:t>10</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769835C4" w:rsidR="001805C5" w:rsidRPr="000C7AC0" w:rsidRDefault="00A56DC7"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01246321" w14:textId="27B78618" w:rsidR="001805C5" w:rsidRPr="000C7AC0" w:rsidRDefault="00A56DC7" w:rsidP="000C7AC0">
                  <w:pPr>
                    <w:spacing w:line="360" w:lineRule="auto"/>
                    <w:jc w:val="center"/>
                    <w:rPr>
                      <w:rFonts w:ascii="Georgia" w:hAnsi="Georgia"/>
                    </w:rPr>
                  </w:pPr>
                  <w:r>
                    <w:rPr>
                      <w:rFonts w:ascii="Georgia" w:hAnsi="Georgia"/>
                    </w:rPr>
                    <w:t>6</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29FC8984" w:rsidR="001805C5" w:rsidRPr="000C7AC0" w:rsidRDefault="00A56DC7" w:rsidP="000C7AC0">
                  <w:pPr>
                    <w:spacing w:line="360" w:lineRule="auto"/>
                    <w:jc w:val="center"/>
                    <w:rPr>
                      <w:rFonts w:ascii="Georgia" w:hAnsi="Georgia"/>
                    </w:rPr>
                  </w:pPr>
                  <w:r>
                    <w:rPr>
                      <w:rFonts w:ascii="Georgia" w:hAnsi="Georgia"/>
                    </w:rPr>
                    <w:t>5</w:t>
                  </w:r>
                </w:p>
              </w:tc>
              <w:tc>
                <w:tcPr>
                  <w:tcW w:w="0" w:type="auto"/>
                  <w:shd w:val="clear" w:color="auto" w:fill="auto"/>
                  <w:vAlign w:val="bottom"/>
                </w:tcPr>
                <w:p w14:paraId="77440A45" w14:textId="269D5CC9" w:rsidR="001805C5" w:rsidRPr="000C7AC0" w:rsidRDefault="00EB1E5F" w:rsidP="000C7AC0">
                  <w:pPr>
                    <w:spacing w:line="360" w:lineRule="auto"/>
                    <w:jc w:val="center"/>
                    <w:rPr>
                      <w:rFonts w:ascii="Georgia" w:hAnsi="Georgia"/>
                    </w:rPr>
                  </w:pPr>
                  <w:r>
                    <w:rPr>
                      <w:rFonts w:ascii="Georgia" w:hAnsi="Georgia"/>
                    </w:rPr>
                    <w:t>1</w:t>
                  </w:r>
                </w:p>
              </w:tc>
              <w:tc>
                <w:tcPr>
                  <w:tcW w:w="0" w:type="auto"/>
                  <w:shd w:val="clear" w:color="auto" w:fill="auto"/>
                  <w:vAlign w:val="bottom"/>
                </w:tcPr>
                <w:p w14:paraId="084B014A" w14:textId="0758CB81" w:rsidR="001805C5" w:rsidRPr="000C7AC0" w:rsidRDefault="00EB1E5F"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1DA93718" w14:textId="475F5B41" w:rsidR="001805C5" w:rsidRPr="000C7AC0" w:rsidRDefault="00A56DC7" w:rsidP="000C7AC0">
                  <w:pPr>
                    <w:spacing w:line="360" w:lineRule="auto"/>
                    <w:jc w:val="center"/>
                    <w:rPr>
                      <w:rFonts w:ascii="Georgia" w:hAnsi="Georgia"/>
                    </w:rPr>
                  </w:pPr>
                  <w:r>
                    <w:rPr>
                      <w:rFonts w:ascii="Georgia" w:hAnsi="Georgia"/>
                    </w:rPr>
                    <w:t>16</w:t>
                  </w:r>
                </w:p>
              </w:tc>
            </w:tr>
          </w:tbl>
          <w:p w14:paraId="1ED8BEF4" w14:textId="37BF426C"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2" w:name="_Toc488396803"/>
            <w:bookmarkStart w:id="53" w:name="_Toc488400245"/>
            <w:bookmarkStart w:id="54" w:name="_Toc495497164"/>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2"/>
            <w:bookmarkEnd w:id="53"/>
            <w:bookmarkEnd w:id="54"/>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1B252D13" w14:textId="6911CAF6"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5" w:name="_Toc495497165"/>
      <w:r w:rsidRPr="00233350">
        <w:rPr>
          <w:rFonts w:ascii="Georgia" w:hAnsi="Georgia"/>
          <w:b/>
          <w:color w:val="auto"/>
          <w:sz w:val="22"/>
          <w:szCs w:val="22"/>
        </w:rPr>
        <w:lastRenderedPageBreak/>
        <w:t>Categoría 5. Formación integral</w:t>
      </w:r>
      <w:bookmarkEnd w:id="55"/>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6" w:name="_Toc488396804"/>
            <w:bookmarkStart w:id="57" w:name="_Toc488400247"/>
            <w:bookmarkStart w:id="58" w:name="_Toc495497166"/>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6"/>
            <w:bookmarkEnd w:id="57"/>
            <w:bookmarkEnd w:id="58"/>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26B145CE"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19"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w:t>
            </w:r>
            <w:r w:rsidR="00FA6AC3">
              <w:rPr>
                <w:rFonts w:ascii="Georgia" w:hAnsi="Georgia"/>
                <w:color w:val="000000" w:themeColor="text1"/>
              </w:rPr>
              <w:t>s</w:t>
            </w:r>
            <w:r w:rsidR="0057084D" w:rsidRPr="000C7AC0">
              <w:rPr>
                <w:rFonts w:ascii="Georgia" w:hAnsi="Georgia"/>
                <w:color w:val="000000" w:themeColor="text1"/>
              </w:rPr>
              <w:t xml:space="preserve"> y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2D9994C1"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42406F">
              <w:rPr>
                <w:rFonts w:ascii="Georgia" w:hAnsi="Georgia" w:cs="Arial"/>
                <w:color w:val="000000"/>
              </w:rPr>
              <w:t>AI</w:t>
            </w:r>
            <w:r w:rsidR="00485464">
              <w:rPr>
                <w:rFonts w:ascii="Georgia" w:hAnsi="Georgia" w:cs="Arial"/>
                <w:color w:val="000000"/>
              </w:rPr>
              <w:t>UL</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4E0190B8"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42406F">
                    <w:rPr>
                      <w:rFonts w:ascii="Georgia" w:eastAsia="Times New Roman" w:hAnsi="Georgia" w:cs="Calibri"/>
                      <w:color w:val="000000"/>
                      <w:lang w:eastAsia="es-MX"/>
                    </w:rPr>
                    <w:t>AI</w:t>
                  </w:r>
                  <w:r w:rsidR="00485464">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que cursaron idioma ingles en alguno de sus niveles.</w:t>
                  </w:r>
                  <w:r w:rsidR="00146BBC" w:rsidRPr="000C7AC0">
                    <w:rPr>
                      <w:rFonts w:ascii="Georgia" w:eastAsia="Times New Roman" w:hAnsi="Georgia" w:cs="Calibri"/>
                      <w:color w:val="000000"/>
                      <w:lang w:eastAsia="es-MX"/>
                    </w:rPr>
                    <w:t xml:space="preserve"> </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14:paraId="0564AC01" w14:textId="2740233E"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3BF6B2DC"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12</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4673ACA1" w:rsidR="00FC0511"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7084D" w:rsidRPr="000C7AC0" w14:paraId="2131AD4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4DB6FEE4"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3002AAB5" w14:textId="01A2D6B1"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1E498D14"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1D0806CC"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71093647"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72861BE6"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2FA6E659" w:rsidR="00FC0511"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67</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717AFA2D"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181</w:t>
                  </w:r>
                </w:p>
              </w:tc>
            </w:tr>
          </w:tbl>
          <w:p w14:paraId="523FF0E0" w14:textId="77777777" w:rsidR="00CE3D2A" w:rsidRDefault="00CE3D2A" w:rsidP="000C7AC0">
            <w:pPr>
              <w:autoSpaceDE w:val="0"/>
              <w:autoSpaceDN w:val="0"/>
              <w:adjustRightInd w:val="0"/>
              <w:spacing w:after="0" w:line="360" w:lineRule="auto"/>
              <w:jc w:val="both"/>
              <w:rPr>
                <w:rFonts w:ascii="Georgia" w:hAnsi="Georgia" w:cs="Arial"/>
                <w:color w:val="000000"/>
              </w:rPr>
            </w:pPr>
          </w:p>
          <w:p w14:paraId="22A71403" w14:textId="77777777"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14:paraId="70CBA0D6" w14:textId="00A4EDB5"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proofErr w:type="spellStart"/>
            <w:r w:rsidRPr="000C7AC0">
              <w:rPr>
                <w:rFonts w:ascii="Georgia" w:hAnsi="Georgia" w:cs="Arial"/>
                <w:shd w:val="clear" w:color="auto" w:fill="FFFFFF" w:themeFill="background1"/>
              </w:rPr>
              <w:t>reinu</w:t>
            </w:r>
            <w:proofErr w:type="spellEnd"/>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xml:space="preserve">), organización global con presencia en 36 países </w:t>
            </w:r>
            <w:r w:rsidRPr="000C7AC0">
              <w:rPr>
                <w:rFonts w:ascii="Georgia" w:hAnsi="Georgia" w:cs="Arial"/>
              </w:rPr>
              <w:lastRenderedPageBreak/>
              <w:t>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0"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1"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2"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3"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9" w:name="_Toc488396805"/>
            <w:bookmarkStart w:id="60" w:name="_Toc488400248"/>
            <w:bookmarkStart w:id="61" w:name="_Toc495497167"/>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9"/>
            <w:bookmarkEnd w:id="60"/>
            <w:bookmarkEnd w:id="61"/>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lastRenderedPageBreak/>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124"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5"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w:t>
            </w:r>
            <w:r w:rsidRPr="000C7AC0">
              <w:rPr>
                <w:rFonts w:ascii="Georgia" w:hAnsi="Georgia" w:cs="Arial"/>
                <w:color w:val="000000" w:themeColor="text1"/>
              </w:rPr>
              <w:lastRenderedPageBreak/>
              <w:t>ámbito laboral una vez que concluyan su programa de estudios.</w:t>
            </w:r>
            <w:r w:rsidRPr="000C7AC0">
              <w:rPr>
                <w:rFonts w:ascii="Georgia" w:hAnsi="Georgia" w:cs="Arial"/>
                <w:color w:val="0000CC"/>
              </w:rPr>
              <w:t xml:space="preserve">  </w:t>
            </w:r>
            <w:hyperlink r:id="rId126"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27"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8"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w:t>
            </w:r>
            <w:r w:rsidRPr="000C7AC0">
              <w:rPr>
                <w:rFonts w:ascii="Georgia" w:hAnsi="Georgia" w:cs="Arial"/>
              </w:rPr>
              <w:lastRenderedPageBreak/>
              <w:t xml:space="preserve">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FFD8DC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29"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3D3512D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30"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1"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3E98AE6"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01DB5" w:rsidRPr="000C7AC0">
              <w:rPr>
                <w:rFonts w:ascii="Georgia" w:hAnsi="Georgia"/>
              </w:rPr>
              <w:t>os alumnos del PAI</w:t>
            </w:r>
            <w:r w:rsidR="00485464">
              <w:rPr>
                <w:rFonts w:ascii="Georgia" w:hAnsi="Georgia"/>
              </w:rPr>
              <w:t>A</w:t>
            </w:r>
            <w:r w:rsidR="001F48A2">
              <w:rPr>
                <w:rFonts w:ascii="Georgia" w:hAnsi="Georgia"/>
              </w:rPr>
              <w:t>I</w:t>
            </w:r>
            <w:r w:rsidR="00485464">
              <w:rPr>
                <w:rFonts w:ascii="Georgia" w:hAnsi="Georgia"/>
              </w:rPr>
              <w:t>UL</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2"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22C89336" w:rsidR="00E01DB5" w:rsidRPr="000C7AC0" w:rsidRDefault="0042406F"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Alumnos del PAIAI</w:t>
                  </w:r>
                  <w:r w:rsidR="004B60BA">
                    <w:rPr>
                      <w:rFonts w:ascii="Georgia" w:eastAsia="Times New Roman" w:hAnsi="Georgia" w:cs="Calibri"/>
                      <w:color w:val="000000"/>
                      <w:lang w:eastAsia="es-MX"/>
                    </w:rPr>
                    <w:t>UL</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1B353833" w:rsidR="00E01DB5" w:rsidRPr="000C7AC0" w:rsidRDefault="0042406F"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6E8B77B1" w:rsidR="00E01DB5" w:rsidRPr="000C7AC0" w:rsidRDefault="00BC3A77"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5F627EB6" w:rsidR="00E01DB5" w:rsidRPr="000C7AC0" w:rsidRDefault="00BC3A77"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77777777" w:rsidR="00CE3D2A" w:rsidRPr="000C7AC0" w:rsidRDefault="00CE3D2A"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lastRenderedPageBreak/>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3"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6279F1FB" w:rsidR="00A11B6E" w:rsidRPr="000C7AC0" w:rsidRDefault="00A11B6E" w:rsidP="000C7AC0">
            <w:pPr>
              <w:spacing w:after="0" w:line="360" w:lineRule="auto"/>
              <w:ind w:left="342"/>
              <w:jc w:val="both"/>
              <w:rPr>
                <w:rFonts w:ascii="Georgia" w:hAnsi="Georgia"/>
                <w:color w:val="FF0000"/>
              </w:rPr>
            </w:pPr>
            <w:r w:rsidRPr="000C7AC0">
              <w:rPr>
                <w:rFonts w:ascii="Georgia" w:hAnsi="Georgia"/>
                <w:color w:val="000000" w:themeColor="text1"/>
              </w:rPr>
              <w:t>Los alumnos del PAI</w:t>
            </w:r>
            <w:r w:rsidR="001F48A2">
              <w:rPr>
                <w:rFonts w:ascii="Georgia" w:hAnsi="Georgia"/>
                <w:color w:val="000000" w:themeColor="text1"/>
              </w:rPr>
              <w:t>AI</w:t>
            </w:r>
            <w:r w:rsidR="00C35D23">
              <w:rPr>
                <w:rFonts w:ascii="Georgia" w:hAnsi="Georgia"/>
                <w:color w:val="000000" w:themeColor="text1"/>
              </w:rPr>
              <w:t>UL</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34"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6A368400" w14:textId="00AC9AF9" w:rsidR="00CE3D2A" w:rsidRDefault="00CE3D2A" w:rsidP="000C7AC0">
      <w:pPr>
        <w:pStyle w:val="Default"/>
        <w:spacing w:line="360" w:lineRule="auto"/>
        <w:jc w:val="both"/>
        <w:rPr>
          <w:rFonts w:ascii="Georgia" w:hAnsi="Georgia"/>
          <w:sz w:val="22"/>
          <w:szCs w:val="22"/>
        </w:rPr>
      </w:pPr>
    </w:p>
    <w:p w14:paraId="78C201FE" w14:textId="45D36EAD" w:rsidR="00FC0511" w:rsidRDefault="00FC0511" w:rsidP="000C7AC0">
      <w:pPr>
        <w:pStyle w:val="Default"/>
        <w:spacing w:line="360" w:lineRule="auto"/>
        <w:jc w:val="both"/>
        <w:rPr>
          <w:rFonts w:ascii="Georgia" w:hAnsi="Georgia"/>
          <w:sz w:val="22"/>
          <w:szCs w:val="22"/>
        </w:rPr>
      </w:pPr>
    </w:p>
    <w:p w14:paraId="5B49BC89" w14:textId="36D2BDDE" w:rsidR="00FC0511" w:rsidRDefault="00FC0511" w:rsidP="000C7AC0">
      <w:pPr>
        <w:pStyle w:val="Default"/>
        <w:spacing w:line="360" w:lineRule="auto"/>
        <w:jc w:val="both"/>
        <w:rPr>
          <w:rFonts w:ascii="Georgia" w:hAnsi="Georgia"/>
          <w:sz w:val="22"/>
          <w:szCs w:val="22"/>
        </w:rPr>
      </w:pPr>
    </w:p>
    <w:p w14:paraId="4DCACF48" w14:textId="787ECAA1" w:rsidR="00FC0511" w:rsidRDefault="00FC0511" w:rsidP="000C7AC0">
      <w:pPr>
        <w:pStyle w:val="Default"/>
        <w:spacing w:line="360" w:lineRule="auto"/>
        <w:jc w:val="both"/>
        <w:rPr>
          <w:rFonts w:ascii="Georgia" w:hAnsi="Georgia"/>
          <w:sz w:val="22"/>
          <w:szCs w:val="22"/>
        </w:rPr>
      </w:pP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w:t>
            </w:r>
            <w:r w:rsidRPr="000C7AC0">
              <w:rPr>
                <w:rFonts w:ascii="Georgia" w:hAnsi="Georgia" w:cs="Arial"/>
              </w:rPr>
              <w:lastRenderedPageBreak/>
              <w:t>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19BB815"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Para complementar la atención a prevención de actitudes de riesgo (adicciones, contra la violencia, orientación sexual, entre otros aspectos) a través del DFIE, se </w:t>
            </w:r>
            <w:r w:rsidRPr="000C7AC0">
              <w:rPr>
                <w:rFonts w:ascii="Georgia" w:hAnsi="Georgia"/>
                <w:sz w:val="22"/>
                <w:szCs w:val="22"/>
              </w:rPr>
              <w:lastRenderedPageBreak/>
              <w:t>programan conferencias, cursos y talleres</w:t>
            </w:r>
            <w:hyperlink r:id="rId135"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1059CCD0"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 xml:space="preserve">a todos los alumnos desde su </w:t>
            </w:r>
            <w:r w:rsidR="00B13954" w:rsidRPr="00BC3A77">
              <w:rPr>
                <w:rFonts w:ascii="Georgia" w:hAnsi="Georgia"/>
                <w:color w:val="auto"/>
                <w:sz w:val="22"/>
                <w:szCs w:val="22"/>
              </w:rPr>
              <w:t>ingreso</w:t>
            </w:r>
            <w:r w:rsidR="00BC3A77" w:rsidRPr="00BC3A77">
              <w:rPr>
                <w:rFonts w:ascii="Georgia" w:hAnsi="Georgia"/>
                <w:color w:val="auto"/>
                <w:sz w:val="22"/>
                <w:szCs w:val="22"/>
              </w:rPr>
              <w:t xml:space="preserve">, </w:t>
            </w:r>
            <w:r w:rsidRPr="00BC3A77">
              <w:rPr>
                <w:rFonts w:ascii="Georgia" w:hAnsi="Georgia"/>
                <w:color w:val="auto"/>
                <w:sz w:val="22"/>
                <w:szCs w:val="22"/>
              </w:rPr>
              <w:t>l</w:t>
            </w:r>
            <w:r w:rsidRPr="000C7AC0">
              <w:rPr>
                <w:rFonts w:ascii="Georgia" w:hAnsi="Georgia"/>
                <w:color w:val="000000" w:themeColor="text1"/>
                <w:sz w:val="22"/>
                <w:szCs w:val="22"/>
              </w:rPr>
              <w:t>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BC3A7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36"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BC3A77">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lastRenderedPageBreak/>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448D57ED" w14:textId="4E2E8144" w:rsidR="00CE3D2A" w:rsidRPr="00BC3A77" w:rsidRDefault="00E801C1" w:rsidP="00BC3A77">
            <w:pPr>
              <w:pStyle w:val="Default"/>
              <w:spacing w:line="360" w:lineRule="auto"/>
              <w:ind w:left="342"/>
              <w:jc w:val="both"/>
              <w:rPr>
                <w:rFonts w:ascii="Georgia" w:hAnsi="Georgia"/>
                <w:sz w:val="22"/>
                <w:szCs w:val="22"/>
              </w:rPr>
            </w:pPr>
            <w:r w:rsidRPr="000C7AC0">
              <w:rPr>
                <w:rFonts w:ascii="Georgia" w:hAnsi="Georgia"/>
                <w:sz w:val="22"/>
                <w:szCs w:val="22"/>
              </w:rPr>
              <w:lastRenderedPageBreak/>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w:t>
            </w:r>
            <w:r w:rsidR="00BC3A77">
              <w:rPr>
                <w:rFonts w:ascii="Georgia" w:hAnsi="Georgia"/>
                <w:sz w:val="22"/>
                <w:szCs w:val="22"/>
              </w:rPr>
              <w:t>nstalaciones de la universidad.</w:t>
            </w: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2" w:name="_Toc495497168"/>
      <w:r w:rsidRPr="00721187">
        <w:rPr>
          <w:rFonts w:ascii="Georgia" w:hAnsi="Georgia" w:cs="Times New Roman"/>
          <w:b/>
          <w:color w:val="auto"/>
          <w:sz w:val="22"/>
          <w:szCs w:val="22"/>
        </w:rPr>
        <w:lastRenderedPageBreak/>
        <w:t>Categoría 6. Servicios de apoyo para el aprendizaje.</w:t>
      </w:r>
      <w:bookmarkEnd w:id="62"/>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37"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38"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39"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0"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1"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2"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3"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44"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45"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46"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47"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48"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49"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FA3451" w:rsidP="000C7AC0">
            <w:pPr>
              <w:spacing w:after="0" w:line="360" w:lineRule="auto"/>
              <w:ind w:left="342"/>
              <w:jc w:val="both"/>
              <w:rPr>
                <w:rFonts w:ascii="Georgia" w:hAnsi="Georgia" w:cs="Arial"/>
                <w:color w:val="FF0000"/>
              </w:rPr>
            </w:pPr>
            <w:hyperlink r:id="rId150"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1"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2"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2D7C940A"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3"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54"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55"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604D5928"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622A89">
              <w:rPr>
                <w:rFonts w:ascii="Georgia" w:hAnsi="Georgia" w:cs="Arial"/>
              </w:rPr>
              <w:t>AIAI</w:t>
            </w:r>
            <w:r w:rsidR="004B60BA">
              <w:rPr>
                <w:rFonts w:ascii="Georgia" w:hAnsi="Georgia" w:cs="Arial"/>
              </w:rPr>
              <w:t>UL</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5920" w:type="dxa"/>
              <w:jc w:val="center"/>
              <w:tblCellMar>
                <w:left w:w="70" w:type="dxa"/>
                <w:right w:w="70" w:type="dxa"/>
              </w:tblCellMar>
              <w:tblLook w:val="04A0" w:firstRow="1" w:lastRow="0" w:firstColumn="1" w:lastColumn="0" w:noHBand="0" w:noVBand="1"/>
            </w:tblPr>
            <w:tblGrid>
              <w:gridCol w:w="1200"/>
              <w:gridCol w:w="3520"/>
              <w:gridCol w:w="1200"/>
            </w:tblGrid>
            <w:tr w:rsidR="00622A89" w:rsidRPr="00622A89" w14:paraId="33D22488" w14:textId="77777777" w:rsidTr="00622A89">
              <w:trPr>
                <w:trHeight w:val="330"/>
                <w:jc w:val="center"/>
              </w:trPr>
              <w:tc>
                <w:tcPr>
                  <w:tcW w:w="1200" w:type="dxa"/>
                  <w:vMerge w:val="restart"/>
                  <w:tcBorders>
                    <w:top w:val="nil"/>
                    <w:left w:val="nil"/>
                    <w:bottom w:val="nil"/>
                    <w:right w:val="nil"/>
                  </w:tcBorders>
                  <w:shd w:val="clear" w:color="000000" w:fill="EEE1AE"/>
                  <w:vAlign w:val="center"/>
                  <w:hideMark/>
                </w:tcPr>
                <w:p w14:paraId="3FB35ED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EXP.</w:t>
                  </w:r>
                </w:p>
              </w:tc>
              <w:tc>
                <w:tcPr>
                  <w:tcW w:w="3520" w:type="dxa"/>
                  <w:vMerge w:val="restart"/>
                  <w:tcBorders>
                    <w:top w:val="nil"/>
                    <w:left w:val="nil"/>
                    <w:bottom w:val="nil"/>
                    <w:right w:val="nil"/>
                  </w:tcBorders>
                  <w:shd w:val="clear" w:color="000000" w:fill="EEE1AE"/>
                  <w:vAlign w:val="center"/>
                  <w:hideMark/>
                </w:tcPr>
                <w:p w14:paraId="5F49722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NOMBRE DEL MAESTRO</w:t>
                  </w:r>
                </w:p>
              </w:tc>
              <w:tc>
                <w:tcPr>
                  <w:tcW w:w="1200" w:type="dxa"/>
                  <w:tcBorders>
                    <w:top w:val="nil"/>
                    <w:left w:val="nil"/>
                    <w:bottom w:val="nil"/>
                    <w:right w:val="nil"/>
                  </w:tcBorders>
                  <w:shd w:val="clear" w:color="000000" w:fill="EEE1AE"/>
                  <w:vAlign w:val="center"/>
                  <w:hideMark/>
                </w:tcPr>
                <w:p w14:paraId="1FAC660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ALU.</w:t>
                  </w:r>
                </w:p>
              </w:tc>
            </w:tr>
            <w:tr w:rsidR="00622A89" w:rsidRPr="00622A89" w14:paraId="6A43871C" w14:textId="77777777" w:rsidTr="00622A89">
              <w:trPr>
                <w:trHeight w:val="300"/>
                <w:jc w:val="center"/>
              </w:trPr>
              <w:tc>
                <w:tcPr>
                  <w:tcW w:w="1200" w:type="dxa"/>
                  <w:vMerge/>
                  <w:tcBorders>
                    <w:top w:val="nil"/>
                    <w:left w:val="nil"/>
                    <w:bottom w:val="nil"/>
                    <w:right w:val="nil"/>
                  </w:tcBorders>
                  <w:vAlign w:val="center"/>
                  <w:hideMark/>
                </w:tcPr>
                <w:p w14:paraId="1FD04C07" w14:textId="77777777" w:rsidR="00622A89" w:rsidRPr="00622A89" w:rsidRDefault="00622A89" w:rsidP="00622A89">
                  <w:pPr>
                    <w:spacing w:after="0" w:line="240" w:lineRule="auto"/>
                    <w:rPr>
                      <w:rFonts w:ascii="Verdana" w:eastAsia="Times New Roman" w:hAnsi="Verdana" w:cs="Calibri"/>
                      <w:b/>
                      <w:bCs/>
                      <w:color w:val="000000"/>
                      <w:sz w:val="16"/>
                      <w:szCs w:val="16"/>
                      <w:lang w:eastAsia="es-MX"/>
                    </w:rPr>
                  </w:pPr>
                </w:p>
              </w:tc>
              <w:tc>
                <w:tcPr>
                  <w:tcW w:w="3520" w:type="dxa"/>
                  <w:vMerge/>
                  <w:tcBorders>
                    <w:top w:val="nil"/>
                    <w:left w:val="nil"/>
                    <w:bottom w:val="nil"/>
                    <w:right w:val="nil"/>
                  </w:tcBorders>
                  <w:vAlign w:val="center"/>
                  <w:hideMark/>
                </w:tcPr>
                <w:p w14:paraId="15015B1F" w14:textId="77777777" w:rsidR="00622A89" w:rsidRPr="00622A89" w:rsidRDefault="00622A89" w:rsidP="00622A89">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nil"/>
                    <w:right w:val="nil"/>
                  </w:tcBorders>
                  <w:shd w:val="clear" w:color="000000" w:fill="EEE1AE"/>
                  <w:vAlign w:val="center"/>
                  <w:hideMark/>
                </w:tcPr>
                <w:p w14:paraId="70117F0A"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 </w:t>
                  </w:r>
                </w:p>
              </w:tc>
            </w:tr>
            <w:tr w:rsidR="00622A89" w:rsidRPr="00622A89" w14:paraId="5CA56328" w14:textId="77777777" w:rsidTr="00622A89">
              <w:trPr>
                <w:trHeight w:val="420"/>
                <w:jc w:val="center"/>
              </w:trPr>
              <w:tc>
                <w:tcPr>
                  <w:tcW w:w="1200" w:type="dxa"/>
                  <w:tcBorders>
                    <w:top w:val="nil"/>
                    <w:left w:val="nil"/>
                    <w:bottom w:val="nil"/>
                    <w:right w:val="nil"/>
                  </w:tcBorders>
                  <w:shd w:val="clear" w:color="000000" w:fill="FFFFCC"/>
                  <w:vAlign w:val="center"/>
                  <w:hideMark/>
                </w:tcPr>
                <w:p w14:paraId="3BA32D57"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3260</w:t>
                  </w:r>
                </w:p>
              </w:tc>
              <w:tc>
                <w:tcPr>
                  <w:tcW w:w="3520" w:type="dxa"/>
                  <w:tcBorders>
                    <w:top w:val="nil"/>
                    <w:left w:val="nil"/>
                    <w:bottom w:val="nil"/>
                    <w:right w:val="nil"/>
                  </w:tcBorders>
                  <w:shd w:val="clear" w:color="000000" w:fill="FFFFCC"/>
                  <w:vAlign w:val="center"/>
                  <w:hideMark/>
                </w:tcPr>
                <w:p w14:paraId="7E0F3938"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MARQUEZ MENDOZA J. ISABEL</w:t>
                  </w:r>
                </w:p>
              </w:tc>
              <w:tc>
                <w:tcPr>
                  <w:tcW w:w="1200" w:type="dxa"/>
                  <w:tcBorders>
                    <w:top w:val="nil"/>
                    <w:left w:val="nil"/>
                    <w:bottom w:val="nil"/>
                    <w:right w:val="nil"/>
                  </w:tcBorders>
                  <w:shd w:val="clear" w:color="000000" w:fill="FFFFCC"/>
                  <w:vAlign w:val="center"/>
                  <w:hideMark/>
                </w:tcPr>
                <w:p w14:paraId="291318A6"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6</w:t>
                  </w:r>
                </w:p>
              </w:tc>
            </w:tr>
            <w:tr w:rsidR="00622A89" w:rsidRPr="00622A89" w14:paraId="75CB201A" w14:textId="77777777" w:rsidTr="00622A89">
              <w:trPr>
                <w:trHeight w:val="420"/>
                <w:jc w:val="center"/>
              </w:trPr>
              <w:tc>
                <w:tcPr>
                  <w:tcW w:w="1200" w:type="dxa"/>
                  <w:tcBorders>
                    <w:top w:val="nil"/>
                    <w:left w:val="nil"/>
                    <w:bottom w:val="nil"/>
                    <w:right w:val="nil"/>
                  </w:tcBorders>
                  <w:shd w:val="clear" w:color="000000" w:fill="FFFFCC"/>
                  <w:vAlign w:val="center"/>
                  <w:hideMark/>
                </w:tcPr>
                <w:p w14:paraId="4FD9E0FA"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1864</w:t>
                  </w:r>
                </w:p>
              </w:tc>
              <w:tc>
                <w:tcPr>
                  <w:tcW w:w="3520" w:type="dxa"/>
                  <w:tcBorders>
                    <w:top w:val="nil"/>
                    <w:left w:val="nil"/>
                    <w:bottom w:val="nil"/>
                    <w:right w:val="nil"/>
                  </w:tcBorders>
                  <w:shd w:val="clear" w:color="000000" w:fill="FFFFCC"/>
                  <w:vAlign w:val="center"/>
                  <w:hideMark/>
                </w:tcPr>
                <w:p w14:paraId="7498C2CA"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RAMIREZ CONTRERAS CARLOS EFREN</w:t>
                  </w:r>
                </w:p>
              </w:tc>
              <w:tc>
                <w:tcPr>
                  <w:tcW w:w="1200" w:type="dxa"/>
                  <w:tcBorders>
                    <w:top w:val="nil"/>
                    <w:left w:val="nil"/>
                    <w:bottom w:val="nil"/>
                    <w:right w:val="nil"/>
                  </w:tcBorders>
                  <w:shd w:val="clear" w:color="000000" w:fill="FFFFCC"/>
                  <w:vAlign w:val="center"/>
                  <w:hideMark/>
                </w:tcPr>
                <w:p w14:paraId="2375B5C6"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w:t>
                  </w:r>
                </w:p>
              </w:tc>
            </w:tr>
            <w:tr w:rsidR="00622A89" w:rsidRPr="00622A89" w14:paraId="483D11E9" w14:textId="77777777" w:rsidTr="00622A89">
              <w:trPr>
                <w:trHeight w:val="420"/>
                <w:jc w:val="center"/>
              </w:trPr>
              <w:tc>
                <w:tcPr>
                  <w:tcW w:w="1200" w:type="dxa"/>
                  <w:tcBorders>
                    <w:top w:val="nil"/>
                    <w:left w:val="nil"/>
                    <w:bottom w:val="nil"/>
                    <w:right w:val="nil"/>
                  </w:tcBorders>
                  <w:shd w:val="clear" w:color="000000" w:fill="FFFFCC"/>
                  <w:vAlign w:val="center"/>
                  <w:hideMark/>
                </w:tcPr>
                <w:p w14:paraId="0C9B87F9"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1471</w:t>
                  </w:r>
                </w:p>
              </w:tc>
              <w:tc>
                <w:tcPr>
                  <w:tcW w:w="3520" w:type="dxa"/>
                  <w:tcBorders>
                    <w:top w:val="nil"/>
                    <w:left w:val="nil"/>
                    <w:bottom w:val="nil"/>
                    <w:right w:val="nil"/>
                  </w:tcBorders>
                  <w:shd w:val="clear" w:color="000000" w:fill="FFFFCC"/>
                  <w:vAlign w:val="center"/>
                  <w:hideMark/>
                </w:tcPr>
                <w:p w14:paraId="45BC1F1E"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ZERMEÑO GONZALEZ ALEJANDRO</w:t>
                  </w:r>
                </w:p>
              </w:tc>
              <w:tc>
                <w:tcPr>
                  <w:tcW w:w="1200" w:type="dxa"/>
                  <w:tcBorders>
                    <w:top w:val="nil"/>
                    <w:left w:val="nil"/>
                    <w:bottom w:val="nil"/>
                    <w:right w:val="nil"/>
                  </w:tcBorders>
                  <w:shd w:val="clear" w:color="000000" w:fill="FFFFCC"/>
                  <w:vAlign w:val="center"/>
                  <w:hideMark/>
                </w:tcPr>
                <w:p w14:paraId="5D029C8F"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w:t>
                  </w:r>
                </w:p>
              </w:tc>
            </w:tr>
            <w:tr w:rsidR="00622A89" w:rsidRPr="00622A89" w14:paraId="56FFCEF2" w14:textId="77777777" w:rsidTr="00622A89">
              <w:trPr>
                <w:trHeight w:val="420"/>
                <w:jc w:val="center"/>
              </w:trPr>
              <w:tc>
                <w:tcPr>
                  <w:tcW w:w="1200" w:type="dxa"/>
                  <w:tcBorders>
                    <w:top w:val="nil"/>
                    <w:left w:val="nil"/>
                    <w:bottom w:val="nil"/>
                    <w:right w:val="nil"/>
                  </w:tcBorders>
                  <w:shd w:val="clear" w:color="000000" w:fill="FFFFCC"/>
                  <w:vAlign w:val="center"/>
                  <w:hideMark/>
                </w:tcPr>
                <w:p w14:paraId="69E4EA10"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2281</w:t>
                  </w:r>
                </w:p>
              </w:tc>
              <w:tc>
                <w:tcPr>
                  <w:tcW w:w="3520" w:type="dxa"/>
                  <w:tcBorders>
                    <w:top w:val="nil"/>
                    <w:left w:val="nil"/>
                    <w:bottom w:val="nil"/>
                    <w:right w:val="nil"/>
                  </w:tcBorders>
                  <w:shd w:val="clear" w:color="000000" w:fill="FFFFCC"/>
                  <w:vAlign w:val="center"/>
                  <w:hideMark/>
                </w:tcPr>
                <w:p w14:paraId="0DF46086"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MORENO RUBIO ARMANDO</w:t>
                  </w:r>
                </w:p>
              </w:tc>
              <w:tc>
                <w:tcPr>
                  <w:tcW w:w="1200" w:type="dxa"/>
                  <w:tcBorders>
                    <w:top w:val="nil"/>
                    <w:left w:val="nil"/>
                    <w:bottom w:val="nil"/>
                    <w:right w:val="nil"/>
                  </w:tcBorders>
                  <w:shd w:val="clear" w:color="000000" w:fill="FFFFCC"/>
                  <w:vAlign w:val="center"/>
                  <w:hideMark/>
                </w:tcPr>
                <w:p w14:paraId="7327C00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5</w:t>
                  </w:r>
                </w:p>
              </w:tc>
            </w:tr>
            <w:tr w:rsidR="00622A89" w:rsidRPr="00622A89" w14:paraId="4679B165" w14:textId="77777777" w:rsidTr="00622A89">
              <w:trPr>
                <w:trHeight w:val="300"/>
                <w:jc w:val="center"/>
              </w:trPr>
              <w:tc>
                <w:tcPr>
                  <w:tcW w:w="1200" w:type="dxa"/>
                  <w:tcBorders>
                    <w:top w:val="nil"/>
                    <w:left w:val="nil"/>
                    <w:bottom w:val="nil"/>
                    <w:right w:val="nil"/>
                  </w:tcBorders>
                  <w:shd w:val="clear" w:color="000000" w:fill="FFFFCC"/>
                  <w:vAlign w:val="center"/>
                  <w:hideMark/>
                </w:tcPr>
                <w:p w14:paraId="2EB30F7A"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1898</w:t>
                  </w:r>
                </w:p>
              </w:tc>
              <w:tc>
                <w:tcPr>
                  <w:tcW w:w="3520" w:type="dxa"/>
                  <w:tcBorders>
                    <w:top w:val="nil"/>
                    <w:left w:val="nil"/>
                    <w:bottom w:val="nil"/>
                    <w:right w:val="nil"/>
                  </w:tcBorders>
                  <w:shd w:val="clear" w:color="000000" w:fill="FFFFCC"/>
                  <w:vAlign w:val="center"/>
                  <w:hideMark/>
                </w:tcPr>
                <w:p w14:paraId="266594F0"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LUNA DAVILA ERNESTO</w:t>
                  </w:r>
                </w:p>
              </w:tc>
              <w:tc>
                <w:tcPr>
                  <w:tcW w:w="1200" w:type="dxa"/>
                  <w:tcBorders>
                    <w:top w:val="nil"/>
                    <w:left w:val="nil"/>
                    <w:bottom w:val="nil"/>
                    <w:right w:val="nil"/>
                  </w:tcBorders>
                  <w:shd w:val="clear" w:color="000000" w:fill="FFFFCC"/>
                  <w:vAlign w:val="center"/>
                  <w:hideMark/>
                </w:tcPr>
                <w:p w14:paraId="220F77F5"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10</w:t>
                  </w:r>
                </w:p>
              </w:tc>
            </w:tr>
            <w:tr w:rsidR="00622A89" w:rsidRPr="00622A89" w14:paraId="2DFEA8CA" w14:textId="77777777" w:rsidTr="00622A89">
              <w:trPr>
                <w:trHeight w:val="420"/>
                <w:jc w:val="center"/>
              </w:trPr>
              <w:tc>
                <w:tcPr>
                  <w:tcW w:w="1200" w:type="dxa"/>
                  <w:tcBorders>
                    <w:top w:val="nil"/>
                    <w:left w:val="nil"/>
                    <w:bottom w:val="nil"/>
                    <w:right w:val="nil"/>
                  </w:tcBorders>
                  <w:shd w:val="clear" w:color="000000" w:fill="FFFFCC"/>
                  <w:vAlign w:val="center"/>
                  <w:hideMark/>
                </w:tcPr>
                <w:p w14:paraId="45973CCB"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3216</w:t>
                  </w:r>
                </w:p>
              </w:tc>
              <w:tc>
                <w:tcPr>
                  <w:tcW w:w="3520" w:type="dxa"/>
                  <w:tcBorders>
                    <w:top w:val="nil"/>
                    <w:left w:val="nil"/>
                    <w:bottom w:val="nil"/>
                    <w:right w:val="nil"/>
                  </w:tcBorders>
                  <w:shd w:val="clear" w:color="000000" w:fill="FFFFCC"/>
                  <w:vAlign w:val="center"/>
                  <w:hideMark/>
                </w:tcPr>
                <w:p w14:paraId="56040E10"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GONZALEZ QUIRINO JOSE GUADALUPE</w:t>
                  </w:r>
                </w:p>
              </w:tc>
              <w:tc>
                <w:tcPr>
                  <w:tcW w:w="1200" w:type="dxa"/>
                  <w:tcBorders>
                    <w:top w:val="nil"/>
                    <w:left w:val="nil"/>
                    <w:bottom w:val="nil"/>
                    <w:right w:val="nil"/>
                  </w:tcBorders>
                  <w:shd w:val="clear" w:color="000000" w:fill="FFFFCC"/>
                  <w:vAlign w:val="center"/>
                  <w:hideMark/>
                </w:tcPr>
                <w:p w14:paraId="749C5F3D"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14</w:t>
                  </w:r>
                </w:p>
              </w:tc>
            </w:tr>
            <w:tr w:rsidR="00622A89" w:rsidRPr="00622A89" w14:paraId="7939F909" w14:textId="77777777" w:rsidTr="00622A89">
              <w:trPr>
                <w:trHeight w:val="420"/>
                <w:jc w:val="center"/>
              </w:trPr>
              <w:tc>
                <w:tcPr>
                  <w:tcW w:w="1200" w:type="dxa"/>
                  <w:tcBorders>
                    <w:top w:val="nil"/>
                    <w:left w:val="nil"/>
                    <w:bottom w:val="nil"/>
                    <w:right w:val="nil"/>
                  </w:tcBorders>
                  <w:shd w:val="clear" w:color="000000" w:fill="FFFFCC"/>
                  <w:vAlign w:val="center"/>
                  <w:hideMark/>
                </w:tcPr>
                <w:p w14:paraId="1D9E0A27"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20103</w:t>
                  </w:r>
                </w:p>
              </w:tc>
              <w:tc>
                <w:tcPr>
                  <w:tcW w:w="3520" w:type="dxa"/>
                  <w:tcBorders>
                    <w:top w:val="nil"/>
                    <w:left w:val="nil"/>
                    <w:bottom w:val="nil"/>
                    <w:right w:val="nil"/>
                  </w:tcBorders>
                  <w:shd w:val="clear" w:color="000000" w:fill="FFFFCC"/>
                  <w:vAlign w:val="center"/>
                  <w:hideMark/>
                </w:tcPr>
                <w:p w14:paraId="52F8398E"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ALVAREZ REYNA VICENTE DE PAUL</w:t>
                  </w:r>
                </w:p>
              </w:tc>
              <w:tc>
                <w:tcPr>
                  <w:tcW w:w="1200" w:type="dxa"/>
                  <w:tcBorders>
                    <w:top w:val="nil"/>
                    <w:left w:val="nil"/>
                    <w:bottom w:val="nil"/>
                    <w:right w:val="nil"/>
                  </w:tcBorders>
                  <w:shd w:val="clear" w:color="000000" w:fill="FFFFCC"/>
                  <w:vAlign w:val="center"/>
                  <w:hideMark/>
                </w:tcPr>
                <w:p w14:paraId="17C4F00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11</w:t>
                  </w:r>
                </w:p>
              </w:tc>
            </w:tr>
            <w:tr w:rsidR="00622A89" w:rsidRPr="00622A89" w14:paraId="7E084FCE" w14:textId="77777777" w:rsidTr="00622A89">
              <w:trPr>
                <w:trHeight w:val="420"/>
                <w:jc w:val="center"/>
              </w:trPr>
              <w:tc>
                <w:tcPr>
                  <w:tcW w:w="1200" w:type="dxa"/>
                  <w:tcBorders>
                    <w:top w:val="nil"/>
                    <w:left w:val="nil"/>
                    <w:bottom w:val="nil"/>
                    <w:right w:val="nil"/>
                  </w:tcBorders>
                  <w:shd w:val="clear" w:color="000000" w:fill="FFFFCC"/>
                  <w:vAlign w:val="center"/>
                  <w:hideMark/>
                </w:tcPr>
                <w:p w14:paraId="4013D810"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20047</w:t>
                  </w:r>
                </w:p>
              </w:tc>
              <w:tc>
                <w:tcPr>
                  <w:tcW w:w="3520" w:type="dxa"/>
                  <w:tcBorders>
                    <w:top w:val="nil"/>
                    <w:left w:val="nil"/>
                    <w:bottom w:val="nil"/>
                    <w:right w:val="nil"/>
                  </w:tcBorders>
                  <w:shd w:val="clear" w:color="000000" w:fill="FFFFCC"/>
                  <w:vAlign w:val="center"/>
                  <w:hideMark/>
                </w:tcPr>
                <w:p w14:paraId="5454B926"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RAYGOZA SANCHEZ ELISEO</w:t>
                  </w:r>
                </w:p>
              </w:tc>
              <w:tc>
                <w:tcPr>
                  <w:tcW w:w="1200" w:type="dxa"/>
                  <w:tcBorders>
                    <w:top w:val="nil"/>
                    <w:left w:val="nil"/>
                    <w:bottom w:val="nil"/>
                    <w:right w:val="nil"/>
                  </w:tcBorders>
                  <w:shd w:val="clear" w:color="000000" w:fill="FFFFCC"/>
                  <w:vAlign w:val="center"/>
                  <w:hideMark/>
                </w:tcPr>
                <w:p w14:paraId="514FD0C1"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9</w:t>
                  </w:r>
                </w:p>
              </w:tc>
            </w:tr>
            <w:tr w:rsidR="00622A89" w:rsidRPr="00622A89" w14:paraId="58B2AAA4" w14:textId="77777777" w:rsidTr="00622A89">
              <w:trPr>
                <w:trHeight w:val="420"/>
                <w:jc w:val="center"/>
              </w:trPr>
              <w:tc>
                <w:tcPr>
                  <w:tcW w:w="1200" w:type="dxa"/>
                  <w:tcBorders>
                    <w:top w:val="nil"/>
                    <w:left w:val="nil"/>
                    <w:bottom w:val="nil"/>
                    <w:right w:val="nil"/>
                  </w:tcBorders>
                  <w:shd w:val="clear" w:color="000000" w:fill="FFFFCC"/>
                  <w:vAlign w:val="center"/>
                  <w:hideMark/>
                </w:tcPr>
                <w:p w14:paraId="1FEA8DEB"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20036</w:t>
                  </w:r>
                </w:p>
              </w:tc>
              <w:tc>
                <w:tcPr>
                  <w:tcW w:w="3520" w:type="dxa"/>
                  <w:tcBorders>
                    <w:top w:val="nil"/>
                    <w:left w:val="nil"/>
                    <w:bottom w:val="nil"/>
                    <w:right w:val="nil"/>
                  </w:tcBorders>
                  <w:shd w:val="clear" w:color="000000" w:fill="FFFFCC"/>
                  <w:vAlign w:val="center"/>
                  <w:hideMark/>
                </w:tcPr>
                <w:p w14:paraId="0453426C"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MONTANO DURAN LUIS FERNANDO</w:t>
                  </w:r>
                </w:p>
              </w:tc>
              <w:tc>
                <w:tcPr>
                  <w:tcW w:w="1200" w:type="dxa"/>
                  <w:tcBorders>
                    <w:top w:val="nil"/>
                    <w:left w:val="nil"/>
                    <w:bottom w:val="nil"/>
                    <w:right w:val="nil"/>
                  </w:tcBorders>
                  <w:shd w:val="clear" w:color="000000" w:fill="FFFFCC"/>
                  <w:vAlign w:val="center"/>
                  <w:hideMark/>
                </w:tcPr>
                <w:p w14:paraId="0927D8B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8</w:t>
                  </w:r>
                </w:p>
              </w:tc>
            </w:tr>
            <w:tr w:rsidR="00622A89" w:rsidRPr="00622A89" w14:paraId="59E1179B" w14:textId="77777777" w:rsidTr="00622A89">
              <w:trPr>
                <w:trHeight w:val="420"/>
                <w:jc w:val="center"/>
              </w:trPr>
              <w:tc>
                <w:tcPr>
                  <w:tcW w:w="1200" w:type="dxa"/>
                  <w:tcBorders>
                    <w:top w:val="nil"/>
                    <w:left w:val="nil"/>
                    <w:bottom w:val="nil"/>
                    <w:right w:val="nil"/>
                  </w:tcBorders>
                  <w:shd w:val="clear" w:color="000000" w:fill="FFFFCC"/>
                  <w:vAlign w:val="center"/>
                  <w:hideMark/>
                </w:tcPr>
                <w:p w14:paraId="59494991"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2251</w:t>
                  </w:r>
                </w:p>
              </w:tc>
              <w:tc>
                <w:tcPr>
                  <w:tcW w:w="3520" w:type="dxa"/>
                  <w:tcBorders>
                    <w:top w:val="nil"/>
                    <w:left w:val="nil"/>
                    <w:bottom w:val="nil"/>
                    <w:right w:val="nil"/>
                  </w:tcBorders>
                  <w:shd w:val="clear" w:color="000000" w:fill="FFFFCC"/>
                  <w:vAlign w:val="center"/>
                  <w:hideMark/>
                </w:tcPr>
                <w:p w14:paraId="6B982068"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VILLALOBOS ROMERO JORGE LUIS</w:t>
                  </w:r>
                </w:p>
              </w:tc>
              <w:tc>
                <w:tcPr>
                  <w:tcW w:w="1200" w:type="dxa"/>
                  <w:tcBorders>
                    <w:top w:val="nil"/>
                    <w:left w:val="nil"/>
                    <w:bottom w:val="nil"/>
                    <w:right w:val="nil"/>
                  </w:tcBorders>
                  <w:shd w:val="clear" w:color="000000" w:fill="FFFFCC"/>
                  <w:vAlign w:val="center"/>
                  <w:hideMark/>
                </w:tcPr>
                <w:p w14:paraId="462022BA"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8</w:t>
                  </w:r>
                </w:p>
              </w:tc>
            </w:tr>
            <w:tr w:rsidR="00622A89" w:rsidRPr="00622A89" w14:paraId="7CB38315" w14:textId="77777777" w:rsidTr="00622A89">
              <w:trPr>
                <w:trHeight w:val="420"/>
                <w:jc w:val="center"/>
              </w:trPr>
              <w:tc>
                <w:tcPr>
                  <w:tcW w:w="1200" w:type="dxa"/>
                  <w:tcBorders>
                    <w:top w:val="nil"/>
                    <w:left w:val="nil"/>
                    <w:bottom w:val="nil"/>
                    <w:right w:val="nil"/>
                  </w:tcBorders>
                  <w:shd w:val="clear" w:color="000000" w:fill="FFFFCC"/>
                  <w:vAlign w:val="center"/>
                  <w:hideMark/>
                </w:tcPr>
                <w:p w14:paraId="2B536D93"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lastRenderedPageBreak/>
                    <w:t>1837</w:t>
                  </w:r>
                </w:p>
              </w:tc>
              <w:tc>
                <w:tcPr>
                  <w:tcW w:w="3520" w:type="dxa"/>
                  <w:tcBorders>
                    <w:top w:val="nil"/>
                    <w:left w:val="nil"/>
                    <w:bottom w:val="nil"/>
                    <w:right w:val="nil"/>
                  </w:tcBorders>
                  <w:shd w:val="clear" w:color="000000" w:fill="FFFFCC"/>
                  <w:vAlign w:val="center"/>
                  <w:hideMark/>
                </w:tcPr>
                <w:p w14:paraId="3A9F7931"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DUARTE MORENO BRAULIO</w:t>
                  </w:r>
                </w:p>
              </w:tc>
              <w:tc>
                <w:tcPr>
                  <w:tcW w:w="1200" w:type="dxa"/>
                  <w:tcBorders>
                    <w:top w:val="nil"/>
                    <w:left w:val="nil"/>
                    <w:bottom w:val="nil"/>
                    <w:right w:val="nil"/>
                  </w:tcBorders>
                  <w:shd w:val="clear" w:color="000000" w:fill="FFFFCC"/>
                  <w:vAlign w:val="center"/>
                  <w:hideMark/>
                </w:tcPr>
                <w:p w14:paraId="12F93002"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5</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3" w:name="_Toc488396806"/>
            <w:bookmarkStart w:id="64" w:name="_Toc488400250"/>
            <w:bookmarkStart w:id="65" w:name="_Toc495497169"/>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3"/>
            <w:bookmarkEnd w:id="64"/>
            <w:bookmarkEnd w:id="65"/>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56"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57"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55CAD5A4" w14:textId="4D37C48D"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58"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59"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60"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1"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FA3451"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2"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0EDB025D" w14:textId="2A5DB788" w:rsidR="00611998" w:rsidRPr="000D4CD9" w:rsidRDefault="00C721F7" w:rsidP="000D4CD9">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La Unidad Regional cuenta con servicio de cómputo, el cual apoya las actividades de docencia e investigación de los programas educativos que ofrece. El Centro de Cómputo de Agronomía (CCA) tiene como función proporcionar servicios de </w:t>
            </w:r>
            <w:r w:rsidRPr="00C721F7">
              <w:rPr>
                <w:rFonts w:ascii="Georgia" w:hAnsi="Georgia"/>
                <w:sz w:val="22"/>
                <w:szCs w:val="22"/>
              </w:rPr>
              <w:lastRenderedPageBreak/>
              <w:t xml:space="preserve">cómputo a los alumnos, docentes y administrativos de la universidad. Los servicios ofrecidos incluyen la instrucción y asesoría en el uso y manejo de sistemas, impartir cursos como Windows, Word, Excel, </w:t>
            </w:r>
            <w:proofErr w:type="spellStart"/>
            <w:r w:rsidRPr="00C721F7">
              <w:rPr>
                <w:rFonts w:ascii="Georgia" w:hAnsi="Georgia"/>
                <w:sz w:val="22"/>
                <w:szCs w:val="22"/>
              </w:rPr>
              <w:t>Power</w:t>
            </w:r>
            <w:proofErr w:type="spellEnd"/>
            <w:r w:rsidRPr="00C721F7">
              <w:rPr>
                <w:rFonts w:ascii="Georgia" w:hAnsi="Georgia"/>
                <w:sz w:val="22"/>
                <w:szCs w:val="22"/>
              </w:rPr>
              <w:t xml:space="preserve">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63"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64"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w:t>
            </w:r>
            <w:proofErr w:type="spellStart"/>
            <w:r w:rsidRPr="00C721F7">
              <w:rPr>
                <w:rFonts w:ascii="Georgia" w:hAnsi="Georgia"/>
                <w:sz w:val="22"/>
                <w:szCs w:val="22"/>
              </w:rPr>
              <w:t>hrs</w:t>
            </w:r>
            <w:proofErr w:type="spellEnd"/>
            <w:r w:rsidRPr="00C721F7">
              <w:rPr>
                <w:rFonts w:ascii="Georgia" w:hAnsi="Georgia"/>
                <w:sz w:val="22"/>
                <w:szCs w:val="22"/>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65"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proofErr w:type="spellStart"/>
            <w:r w:rsidRPr="00C721F7">
              <w:rPr>
                <w:rFonts w:ascii="Georgia" w:hAnsi="Georgia"/>
                <w:sz w:val="22"/>
                <w:szCs w:val="22"/>
              </w:rPr>
              <w:t>Lanix</w:t>
            </w:r>
            <w:proofErr w:type="spellEnd"/>
            <w:r w:rsidRPr="00C721F7">
              <w:rPr>
                <w:rFonts w:ascii="Georgia" w:hAnsi="Georgia"/>
                <w:sz w:val="22"/>
                <w:szCs w:val="22"/>
              </w:rPr>
              <w:t xml:space="preserve"> </w:t>
            </w:r>
            <w:proofErr w:type="spellStart"/>
            <w:r w:rsidRPr="00C721F7">
              <w:rPr>
                <w:rFonts w:ascii="Georgia" w:hAnsi="Georgia"/>
                <w:sz w:val="22"/>
                <w:szCs w:val="22"/>
              </w:rPr>
              <w:t>Titan</w:t>
            </w:r>
            <w:proofErr w:type="spellEnd"/>
            <w:r w:rsidRPr="00C721F7">
              <w:rPr>
                <w:rFonts w:ascii="Georgia" w:hAnsi="Georgia"/>
                <w:sz w:val="22"/>
                <w:szCs w:val="22"/>
              </w:rPr>
              <w:t xml:space="preserve"> (</w:t>
            </w:r>
            <w:proofErr w:type="spellStart"/>
            <w:r w:rsidRPr="00C721F7">
              <w:rPr>
                <w:rFonts w:ascii="Georgia" w:hAnsi="Georgia"/>
                <w:sz w:val="22"/>
                <w:szCs w:val="22"/>
              </w:rPr>
              <w:t>Genuine</w:t>
            </w:r>
            <w:proofErr w:type="spellEnd"/>
            <w:r w:rsidRPr="00C721F7">
              <w:rPr>
                <w:rFonts w:ascii="Georgia" w:hAnsi="Georgia"/>
                <w:sz w:val="22"/>
                <w:szCs w:val="22"/>
              </w:rPr>
              <w:t xml:space="preserve"> Intel </w:t>
            </w:r>
            <w:proofErr w:type="spellStart"/>
            <w:r w:rsidRPr="00C721F7">
              <w:rPr>
                <w:rFonts w:ascii="Georgia" w:hAnsi="Georgia"/>
                <w:sz w:val="22"/>
                <w:szCs w:val="22"/>
              </w:rPr>
              <w:t>Cpu</w:t>
            </w:r>
            <w:proofErr w:type="spellEnd"/>
            <w:r w:rsidRPr="00C721F7">
              <w:rPr>
                <w:rFonts w:ascii="Georgia" w:hAnsi="Georgia"/>
                <w:sz w:val="22"/>
                <w:szCs w:val="22"/>
              </w:rPr>
              <w:t xml:space="preserve"> Dual Core E2140) Con Monitor 17” LCD, RAM de 2 Gb, disco duro de 200 Gb, Modem de 56 K Data Fax Modem, Tarjeta de Red, Unidad de </w:t>
            </w:r>
            <w:proofErr w:type="spellStart"/>
            <w:r w:rsidRPr="00C721F7">
              <w:rPr>
                <w:rFonts w:ascii="Georgia" w:hAnsi="Georgia"/>
                <w:sz w:val="22"/>
                <w:szCs w:val="22"/>
              </w:rPr>
              <w:t>Floppy</w:t>
            </w:r>
            <w:proofErr w:type="spellEnd"/>
            <w:r w:rsidRPr="00C721F7">
              <w:rPr>
                <w:rFonts w:ascii="Georgia" w:hAnsi="Georgia"/>
                <w:sz w:val="22"/>
                <w:szCs w:val="22"/>
              </w:rPr>
              <w:t xml:space="preserve">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Con Software Instalado: S.O. Windows Vista, Office 2007, Vacuna Antivirus Security </w:t>
            </w:r>
            <w:proofErr w:type="spellStart"/>
            <w:r w:rsidRPr="00C721F7">
              <w:rPr>
                <w:rFonts w:ascii="Georgia" w:hAnsi="Georgia"/>
                <w:sz w:val="22"/>
                <w:szCs w:val="22"/>
              </w:rPr>
              <w:t>Essential</w:t>
            </w:r>
            <w:proofErr w:type="spellEnd"/>
            <w:r w:rsidRPr="00C721F7">
              <w:rPr>
                <w:rFonts w:ascii="Georgia" w:hAnsi="Georgia"/>
                <w:sz w:val="22"/>
                <w:szCs w:val="22"/>
              </w:rPr>
              <w:t>,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proofErr w:type="spellStart"/>
            <w:r w:rsidRPr="0077221D">
              <w:rPr>
                <w:rFonts w:ascii="Georgia" w:hAnsi="Georgia"/>
                <w:sz w:val="22"/>
                <w:szCs w:val="22"/>
              </w:rPr>
              <w:t>Lanix</w:t>
            </w:r>
            <w:proofErr w:type="spellEnd"/>
            <w:r w:rsidRPr="0077221D">
              <w:rPr>
                <w:rFonts w:ascii="Georgia" w:hAnsi="Georgia"/>
                <w:sz w:val="22"/>
                <w:szCs w:val="22"/>
              </w:rPr>
              <w:t xml:space="preserve"> </w:t>
            </w:r>
            <w:proofErr w:type="spellStart"/>
            <w:r w:rsidRPr="0077221D">
              <w:rPr>
                <w:rFonts w:ascii="Georgia" w:hAnsi="Georgia"/>
                <w:sz w:val="22"/>
                <w:szCs w:val="22"/>
              </w:rPr>
              <w:t>Titan</w:t>
            </w:r>
            <w:proofErr w:type="spellEnd"/>
            <w:r w:rsidRPr="0077221D">
              <w:rPr>
                <w:rFonts w:ascii="Georgia" w:hAnsi="Georgia"/>
                <w:sz w:val="22"/>
                <w:szCs w:val="22"/>
              </w:rPr>
              <w:t xml:space="preserve"> (</w:t>
            </w:r>
            <w:proofErr w:type="spellStart"/>
            <w:r w:rsidRPr="0077221D">
              <w:rPr>
                <w:rFonts w:ascii="Georgia" w:hAnsi="Georgia"/>
                <w:sz w:val="22"/>
                <w:szCs w:val="22"/>
              </w:rPr>
              <w:t>Genuine</w:t>
            </w:r>
            <w:proofErr w:type="spellEnd"/>
            <w:r w:rsidRPr="0077221D">
              <w:rPr>
                <w:rFonts w:ascii="Georgia" w:hAnsi="Georgia"/>
                <w:sz w:val="22"/>
                <w:szCs w:val="22"/>
              </w:rPr>
              <w:t xml:space="preserve"> Intel CPU Dual Core E2800), Monitor 17” LCD, RAM de 4 Gb, Disco Duro de 300 Gb, Modem de 56 K Data Fax Modem, Tarjeta de Red, Unidad de </w:t>
            </w:r>
            <w:proofErr w:type="spellStart"/>
            <w:r w:rsidRPr="0077221D">
              <w:rPr>
                <w:rFonts w:ascii="Georgia" w:hAnsi="Georgia"/>
                <w:sz w:val="22"/>
                <w:szCs w:val="22"/>
              </w:rPr>
              <w:t>Floppy</w:t>
            </w:r>
            <w:proofErr w:type="spellEnd"/>
            <w:r w:rsidRPr="0077221D">
              <w:rPr>
                <w:rFonts w:ascii="Georgia" w:hAnsi="Georgia"/>
                <w:sz w:val="22"/>
                <w:szCs w:val="22"/>
              </w:rPr>
              <w:t xml:space="preserve">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 xml:space="preserve">Con Software </w:t>
            </w:r>
            <w:proofErr w:type="spellStart"/>
            <w:r w:rsidRPr="0077221D">
              <w:rPr>
                <w:rFonts w:ascii="Georgia" w:hAnsi="Georgia"/>
                <w:sz w:val="22"/>
                <w:szCs w:val="22"/>
                <w:lang w:val="en-US"/>
              </w:rPr>
              <w:t>Instalado</w:t>
            </w:r>
            <w:proofErr w:type="spellEnd"/>
            <w:r w:rsidRPr="0077221D">
              <w:rPr>
                <w:rFonts w:ascii="Georgia" w:hAnsi="Georgia"/>
                <w:sz w:val="22"/>
                <w:szCs w:val="22"/>
                <w:lang w:val="en-US"/>
              </w:rPr>
              <w:t xml:space="preserve">: S.O. </w:t>
            </w:r>
            <w:proofErr w:type="gramStart"/>
            <w:r w:rsidRPr="0077221D">
              <w:rPr>
                <w:rFonts w:ascii="Georgia" w:hAnsi="Georgia"/>
                <w:sz w:val="22"/>
                <w:szCs w:val="22"/>
                <w:lang w:val="en-US"/>
              </w:rPr>
              <w:t>Windows  7</w:t>
            </w:r>
            <w:proofErr w:type="gramEnd"/>
            <w:r w:rsidRPr="0077221D">
              <w:rPr>
                <w:rFonts w:ascii="Georgia" w:hAnsi="Georgia"/>
                <w:sz w:val="22"/>
                <w:szCs w:val="22"/>
                <w:lang w:val="en-US"/>
              </w:rPr>
              <w:t xml:space="preserve">, Office 2007, </w:t>
            </w:r>
            <w:proofErr w:type="spellStart"/>
            <w:r w:rsidRPr="0077221D">
              <w:rPr>
                <w:rFonts w:ascii="Georgia" w:hAnsi="Georgia"/>
                <w:sz w:val="22"/>
                <w:szCs w:val="22"/>
                <w:lang w:val="en-US"/>
              </w:rPr>
              <w:t>Vacuna</w:t>
            </w:r>
            <w:proofErr w:type="spellEnd"/>
            <w:r w:rsidRPr="0077221D">
              <w:rPr>
                <w:rFonts w:ascii="Georgia" w:hAnsi="Georgia"/>
                <w:sz w:val="22"/>
                <w:szCs w:val="22"/>
                <w:lang w:val="en-US"/>
              </w:rPr>
              <w:t xml:space="preserve">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centro se ubica en el corazón de la unidad, con una superficie total de 72 m2. En la parte de enfrente del centro se encuentra una mesa de trabajo de apoyo para los catedráticos, además de un </w:t>
            </w:r>
            <w:proofErr w:type="spellStart"/>
            <w:r w:rsidRPr="00C721F7">
              <w:rPr>
                <w:rFonts w:ascii="Georgia" w:hAnsi="Georgia"/>
                <w:sz w:val="22"/>
                <w:szCs w:val="22"/>
              </w:rPr>
              <w:t>pintarrón</w:t>
            </w:r>
            <w:proofErr w:type="spellEnd"/>
            <w:r w:rsidRPr="00C721F7">
              <w:rPr>
                <w:rFonts w:ascii="Georgia" w:hAnsi="Georgia"/>
                <w:sz w:val="22"/>
                <w:szCs w:val="22"/>
              </w:rPr>
              <w:t>,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3E5D5363" w14:textId="5EE87F98" w:rsidR="00611998" w:rsidRPr="000D4CD9" w:rsidRDefault="00C721F7" w:rsidP="000D4CD9">
            <w:pPr>
              <w:overflowPunct w:val="0"/>
              <w:autoSpaceDE w:val="0"/>
              <w:autoSpaceDN w:val="0"/>
              <w:adjustRightInd w:val="0"/>
              <w:spacing w:after="0" w:line="360" w:lineRule="auto"/>
              <w:ind w:left="342"/>
              <w:jc w:val="both"/>
              <w:textAlignment w:val="baseline"/>
              <w:rPr>
                <w:rFonts w:ascii="Georgia" w:hAnsi="Georgia"/>
                <w:b/>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66" w:history="1">
              <w:r w:rsidR="0077221D" w:rsidRPr="00C721F7">
                <w:rPr>
                  <w:rStyle w:val="Hipervnculo"/>
                  <w:rFonts w:ascii="Georgia" w:hAnsi="Georgia"/>
                </w:rPr>
                <w:t>(Informe Centro Cómputo de Agronomía).</w:t>
              </w:r>
            </w:hyperlink>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6" w:name="_Toc495497170"/>
      <w:r w:rsidRPr="00721187">
        <w:rPr>
          <w:rStyle w:val="Ttulo1Car"/>
          <w:rFonts w:ascii="Georgia" w:hAnsi="Georgia"/>
          <w:b/>
          <w:color w:val="auto"/>
          <w:sz w:val="22"/>
          <w:szCs w:val="22"/>
        </w:rPr>
        <w:lastRenderedPageBreak/>
        <w:t>Categoría 7. Vinculación – Extensión</w:t>
      </w:r>
      <w:bookmarkEnd w:id="66"/>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67"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68"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69"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70"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3288A8DE" w14:textId="2295E52D"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2716E9">
              <w:rPr>
                <w:rFonts w:ascii="Georgia" w:hAnsi="Georgia" w:cs="Arial"/>
                <w:color w:val="000000" w:themeColor="text1"/>
              </w:rPr>
              <w:t>A</w:t>
            </w:r>
            <w:r w:rsidR="00FA09B3">
              <w:rPr>
                <w:rFonts w:ascii="Georgia" w:hAnsi="Georgia" w:cs="Arial"/>
                <w:color w:val="000000" w:themeColor="text1"/>
              </w:rPr>
              <w:t>I</w:t>
            </w:r>
            <w:r w:rsidR="002716E9">
              <w:rPr>
                <w:rFonts w:ascii="Georgia" w:hAnsi="Georgia" w:cs="Arial"/>
                <w:color w:val="000000" w:themeColor="text1"/>
              </w:rPr>
              <w:t>UL</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E06E57">
              <w:rPr>
                <w:rFonts w:ascii="Georgia" w:hAnsi="Georgia" w:cs="Arial"/>
                <w:color w:val="0070C0"/>
              </w:rPr>
              <w:instrText>HYPERLINK "http://administrativo.uaaan.mx/calidadAcad/riegoUL/PEPAIAIUL.xlsx"</w:instrText>
            </w:r>
            <w:r w:rsidR="0049576F">
              <w:rPr>
                <w:rFonts w:ascii="Georgia" w:hAnsi="Georgia" w:cs="Arial"/>
                <w:color w:val="0070C0"/>
              </w:rPr>
              <w:fldChar w:fldCharType="separate"/>
            </w:r>
            <w:r w:rsidRPr="0049576F">
              <w:rPr>
                <w:rStyle w:val="Hipervnculo"/>
                <w:rFonts w:ascii="Georgia" w:hAnsi="Georgia" w:cs="Arial"/>
              </w:rPr>
              <w:t xml:space="preserve">(Relación de proyectos especiales desarrollados por maestros del </w:t>
            </w:r>
            <w:r w:rsidR="00F930C6">
              <w:rPr>
                <w:rStyle w:val="Hipervnculo"/>
                <w:rFonts w:ascii="Georgia" w:hAnsi="Georgia" w:cs="Arial"/>
              </w:rPr>
              <w:t>D</w:t>
            </w:r>
            <w:r w:rsidRPr="0049576F">
              <w:rPr>
                <w:rStyle w:val="Hipervnculo"/>
                <w:rFonts w:ascii="Georgia" w:hAnsi="Georgia" w:cs="Arial"/>
              </w:rPr>
              <w:t>epartamento</w:t>
            </w:r>
            <w:r w:rsidR="002B510B">
              <w:rPr>
                <w:rStyle w:val="Hipervnculo"/>
                <w:rFonts w:ascii="Georgia" w:hAnsi="Georgia" w:cs="Arial"/>
              </w:rPr>
              <w:t xml:space="preserve"> de </w:t>
            </w:r>
            <w:r w:rsidR="00FA09B3">
              <w:rPr>
                <w:rStyle w:val="Hipervnculo"/>
                <w:rFonts w:ascii="Georgia" w:hAnsi="Georgia" w:cs="Arial"/>
              </w:rPr>
              <w:t>Riego y Drenaje</w:t>
            </w:r>
            <w:r w:rsidR="002B510B">
              <w:rPr>
                <w:rStyle w:val="Hipervnculo"/>
                <w:rFonts w:ascii="Georgia" w:hAnsi="Georgia" w:cs="Arial"/>
              </w:rPr>
              <w:t xml:space="preserve"> 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53209510"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PAIA</w:t>
            </w:r>
            <w:r w:rsidR="00E06E57">
              <w:rPr>
                <w:rFonts w:ascii="Georgia" w:hAnsi="Georgia" w:cs="Arial"/>
              </w:rPr>
              <w:t>I</w:t>
            </w:r>
            <w:r>
              <w:rPr>
                <w:rFonts w:ascii="Georgia" w:hAnsi="Georgia" w:cs="Arial"/>
              </w:rPr>
              <w:t>UL</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71"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1FB9D089" w:rsidR="00CA1444" w:rsidRPr="000C7AC0" w:rsidRDefault="00CA1444" w:rsidP="009F00F7">
            <w:pPr>
              <w:spacing w:after="0" w:line="360" w:lineRule="auto"/>
              <w:ind w:left="342"/>
              <w:jc w:val="both"/>
              <w:rPr>
                <w:rFonts w:ascii="Georgia" w:hAnsi="Georgia" w:cs="Arial"/>
              </w:rPr>
            </w:pPr>
            <w:r w:rsidRPr="000C7AC0">
              <w:rPr>
                <w:rFonts w:ascii="Georgia" w:hAnsi="Georgia" w:cs="Arial"/>
              </w:rPr>
              <w:lastRenderedPageBreak/>
              <w:t>El P</w:t>
            </w:r>
            <w:r w:rsidR="009C2E54">
              <w:rPr>
                <w:rFonts w:ascii="Georgia" w:hAnsi="Georgia" w:cs="Arial"/>
              </w:rPr>
              <w:t>AIA</w:t>
            </w:r>
            <w:r w:rsidR="00E06E57">
              <w:rPr>
                <w:rFonts w:ascii="Georgia" w:hAnsi="Georgia" w:cs="Arial"/>
              </w:rPr>
              <w:t>I</w:t>
            </w:r>
            <w:r w:rsidR="009C2E54">
              <w:rPr>
                <w:rFonts w:ascii="Georgia" w:hAnsi="Georgia" w:cs="Arial"/>
              </w:rPr>
              <w:t>UL</w:t>
            </w:r>
            <w:r w:rsidRPr="000C7AC0">
              <w:rPr>
                <w:rFonts w:ascii="Georgia" w:hAnsi="Georgia" w:cs="Arial"/>
              </w:rPr>
              <w:t>,</w:t>
            </w:r>
            <w:r w:rsidR="009C2E54">
              <w:rPr>
                <w:rFonts w:ascii="Georgia" w:hAnsi="Georgia" w:cs="Arial"/>
              </w:rPr>
              <w:t xml:space="preserve"> </w:t>
            </w:r>
            <w:r w:rsidRPr="000C7AC0">
              <w:rPr>
                <w:rFonts w:ascii="Georgia" w:hAnsi="Georgia" w:cs="Arial"/>
              </w:rPr>
              <w:t xml:space="preserve">ha realizado vinculación </w:t>
            </w:r>
            <w:r w:rsidR="00DD4F32" w:rsidRPr="000C7AC0">
              <w:rPr>
                <w:rFonts w:ascii="Georgia" w:hAnsi="Georgia" w:cs="Arial"/>
              </w:rPr>
              <w:t>con entidades</w:t>
            </w:r>
            <w:r w:rsidRPr="000C7AC0">
              <w:rPr>
                <w:rFonts w:ascii="Georgia" w:hAnsi="Georgia" w:cs="Arial"/>
              </w:rPr>
              <w:t xml:space="preserve"> receptoras en </w:t>
            </w:r>
            <w:r w:rsidR="009C2E54">
              <w:rPr>
                <w:rFonts w:ascii="Georgia" w:hAnsi="Georgia" w:cs="Arial"/>
              </w:rPr>
              <w:t xml:space="preserve">diferentes </w:t>
            </w:r>
            <w:r w:rsidRPr="000C7AC0">
              <w:rPr>
                <w:rFonts w:ascii="Georgia" w:hAnsi="Georgia" w:cs="Arial"/>
              </w:rPr>
              <w:t>estados de la república, en donde han realizado su práctica profesional</w:t>
            </w:r>
            <w:r w:rsidR="009C2E54">
              <w:rPr>
                <w:rFonts w:ascii="Georgia" w:hAnsi="Georgia" w:cs="Arial"/>
              </w:rPr>
              <w:t xml:space="preserve"> alumnos del 9º semestre.</w:t>
            </w:r>
          </w:p>
          <w:p w14:paraId="704C26C7" w14:textId="77777777" w:rsidR="00CA1444" w:rsidRPr="000C7AC0" w:rsidRDefault="00CA1444" w:rsidP="000C7AC0">
            <w:pPr>
              <w:spacing w:after="0" w:line="360" w:lineRule="auto"/>
              <w:jc w:val="both"/>
              <w:rPr>
                <w:rFonts w:ascii="Georgia" w:hAnsi="Georgia" w:cs="Arial"/>
              </w:rPr>
            </w:pPr>
          </w:p>
          <w:p w14:paraId="3D0D80F9" w14:textId="5EC1873E" w:rsidR="00DD4F32" w:rsidRPr="00957F6A" w:rsidRDefault="00DD4F32" w:rsidP="008510B9">
            <w:pPr>
              <w:spacing w:line="360" w:lineRule="auto"/>
              <w:ind w:left="342"/>
              <w:jc w:val="center"/>
              <w:rPr>
                <w:rFonts w:ascii="Georgia" w:hAnsi="Georgia" w:cs="Arial"/>
              </w:rPr>
            </w:pPr>
            <w:r w:rsidRPr="00957F6A">
              <w:rPr>
                <w:rFonts w:ascii="Georgia" w:hAnsi="Georgia" w:cs="Arial"/>
              </w:rPr>
              <w:t xml:space="preserve">Relación de alumnos </w:t>
            </w:r>
            <w:r w:rsidR="008510B9" w:rsidRPr="00957F6A">
              <w:rPr>
                <w:rFonts w:ascii="Georgia" w:hAnsi="Georgia" w:cs="Arial"/>
              </w:rPr>
              <w:t>en Prácticas</w:t>
            </w:r>
            <w:r w:rsidRPr="00957F6A">
              <w:rPr>
                <w:rFonts w:ascii="Georgia" w:hAnsi="Georgia" w:cs="Arial"/>
              </w:rPr>
              <w:t xml:space="preserve"> Profesionales y entidades receptoras en México</w:t>
            </w:r>
            <w:r w:rsidR="00D53989" w:rsidRPr="00957F6A">
              <w:rPr>
                <w:rFonts w:ascii="Georgia" w:hAnsi="Georgia" w:cs="Arial"/>
              </w:rPr>
              <w:t>.</w:t>
            </w:r>
            <w:r w:rsidRPr="00957F6A">
              <w:rPr>
                <w:rFonts w:ascii="Georgia" w:hAnsi="Georgia" w:cs="Arial"/>
              </w:rPr>
              <w:t xml:space="preserve">  </w:t>
            </w:r>
          </w:p>
          <w:p w14:paraId="4B32685F" w14:textId="52ECF03A" w:rsidR="00462AEB" w:rsidRDefault="00462AEB" w:rsidP="008510B9">
            <w:pPr>
              <w:spacing w:line="360" w:lineRule="auto"/>
            </w:pPr>
            <w:r>
              <w:fldChar w:fldCharType="begin"/>
            </w:r>
            <w:r>
              <w:instrText xml:space="preserve"> LINK Excel.Sheet.12 "Libro2" "Hoja1!F1C2:F22C2" \a \f 4 \h  \* MERGEFORMAT </w:instrText>
            </w:r>
            <w:r>
              <w:fldChar w:fldCharType="separate"/>
            </w:r>
          </w:p>
          <w:tbl>
            <w:tblPr>
              <w:tblW w:w="6200" w:type="dxa"/>
              <w:jc w:val="center"/>
              <w:shd w:val="clear" w:color="auto" w:fill="FFFFFF" w:themeFill="background1"/>
              <w:tblCellMar>
                <w:left w:w="70" w:type="dxa"/>
                <w:right w:w="70" w:type="dxa"/>
              </w:tblCellMar>
              <w:tblLook w:val="04A0" w:firstRow="1" w:lastRow="0" w:firstColumn="1" w:lastColumn="0" w:noHBand="0" w:noVBand="1"/>
            </w:tblPr>
            <w:tblGrid>
              <w:gridCol w:w="6200"/>
            </w:tblGrid>
            <w:tr w:rsidR="00462AEB" w:rsidRPr="00462AEB" w14:paraId="76BFA9E0" w14:textId="77777777" w:rsidTr="00462AEB">
              <w:trPr>
                <w:trHeight w:val="3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28985348" w14:textId="77777777" w:rsidR="00462AEB" w:rsidRPr="00462AEB" w:rsidRDefault="00462AEB" w:rsidP="00462AEB">
                  <w:pPr>
                    <w:spacing w:after="0" w:line="240" w:lineRule="auto"/>
                    <w:jc w:val="center"/>
                    <w:rPr>
                      <w:rFonts w:ascii="Calibri" w:eastAsia="Times New Roman" w:hAnsi="Calibri" w:cs="Times New Roman"/>
                      <w:b/>
                      <w:bCs/>
                      <w:i/>
                      <w:iCs/>
                      <w:color w:val="000000"/>
                      <w:lang w:eastAsia="es-MX"/>
                    </w:rPr>
                  </w:pPr>
                  <w:r w:rsidRPr="00462AEB">
                    <w:rPr>
                      <w:rFonts w:ascii="Calibri" w:eastAsia="Times New Roman" w:hAnsi="Calibri" w:cs="Times New Roman"/>
                      <w:b/>
                      <w:bCs/>
                      <w:i/>
                      <w:iCs/>
                      <w:color w:val="000000"/>
                      <w:lang w:eastAsia="es-MX"/>
                    </w:rPr>
                    <w:t>EMPRESA</w:t>
                  </w:r>
                </w:p>
              </w:tc>
            </w:tr>
            <w:tr w:rsidR="00462AEB" w:rsidRPr="00462AEB" w14:paraId="37028707"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center"/>
                  <w:hideMark/>
                </w:tcPr>
                <w:p w14:paraId="31E4F11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val="en-US" w:eastAsia="es-MX"/>
                    </w:rPr>
                    <w:t>AACE</w:t>
                  </w:r>
                </w:p>
              </w:tc>
            </w:tr>
            <w:tr w:rsidR="00462AEB" w:rsidRPr="00462AEB" w14:paraId="480FA178"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2F8C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ADRITEC de las américas Tacámbaro, MICH.</w:t>
                  </w:r>
                </w:p>
              </w:tc>
            </w:tr>
            <w:tr w:rsidR="00462AEB" w:rsidRPr="00462AEB" w14:paraId="481C6675"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B26013"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Agrícola ZACSON Morelos, Zacatecas</w:t>
                  </w:r>
                </w:p>
              </w:tc>
            </w:tr>
            <w:tr w:rsidR="00462AEB" w:rsidRPr="00462AEB" w14:paraId="29CD94AC"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38121"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Beta Santa Mónica, San Pedro,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w:t>
                  </w:r>
                </w:p>
              </w:tc>
            </w:tr>
            <w:tr w:rsidR="00462AEB" w:rsidRPr="00462AEB" w14:paraId="38215AB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D617A"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CIMMYT-MASAGRO</w:t>
                  </w:r>
                </w:p>
              </w:tc>
            </w:tr>
            <w:tr w:rsidR="00462AEB" w:rsidRPr="00462AEB" w14:paraId="6DA62183"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2E132"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COPLAJARB, Torreón,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w:t>
                  </w:r>
                </w:p>
              </w:tc>
            </w:tr>
            <w:tr w:rsidR="00462AEB" w:rsidRPr="00462AEB" w14:paraId="2B709B38"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60A39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El Nazario S.P. de R.L., Culiacán, Sinaloa</w:t>
                  </w:r>
                </w:p>
              </w:tc>
            </w:tr>
            <w:tr w:rsidR="00462AEB" w:rsidRPr="00462AEB" w14:paraId="77CA646E"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F7223"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Ganadera Vigo SA de CV</w:t>
                  </w:r>
                </w:p>
              </w:tc>
            </w:tr>
            <w:tr w:rsidR="00462AEB" w:rsidRPr="00462AEB" w14:paraId="69979C51"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7BC740"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Hortalizas de la Laguna S de PR de RL</w:t>
                  </w:r>
                </w:p>
              </w:tc>
            </w:tr>
            <w:tr w:rsidR="00462AEB" w:rsidRPr="00462AEB" w14:paraId="675DD44A"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54C6D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Ingeniería de Riego</w:t>
                  </w:r>
                </w:p>
              </w:tc>
            </w:tr>
            <w:tr w:rsidR="00462AEB" w:rsidRPr="00462AEB" w14:paraId="1DE049E5"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A60A2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 CENTER, Cd. Victoria Tamaulipas</w:t>
                  </w:r>
                </w:p>
              </w:tc>
            </w:tr>
            <w:tr w:rsidR="00462AEB" w:rsidRPr="00462AEB" w14:paraId="79582534"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7F93D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IRRIGACIÓN DE LA LAGUNA, TORREON COAHUILA</w:t>
                  </w:r>
                </w:p>
              </w:tc>
            </w:tr>
            <w:tr w:rsidR="00462AEB" w:rsidRPr="00462AEB" w14:paraId="78B41F97" w14:textId="77777777" w:rsidTr="00462AEB">
              <w:trPr>
                <w:trHeight w:val="300"/>
                <w:jc w:val="center"/>
              </w:trPr>
              <w:tc>
                <w:tcPr>
                  <w:tcW w:w="6200" w:type="dxa"/>
                  <w:tcBorders>
                    <w:top w:val="nil"/>
                    <w:left w:val="single" w:sz="4" w:space="0" w:color="auto"/>
                    <w:bottom w:val="nil"/>
                    <w:right w:val="single" w:sz="4" w:space="0" w:color="auto"/>
                  </w:tcBorders>
                  <w:shd w:val="clear" w:color="auto" w:fill="FFFFFF" w:themeFill="background1"/>
                  <w:noWrap/>
                  <w:vAlign w:val="center"/>
                  <w:hideMark/>
                </w:tcPr>
                <w:p w14:paraId="45982444"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IRRIGACIÓN Y OBRAS HIDRÁULICAS SA de CV</w:t>
                  </w:r>
                </w:p>
              </w:tc>
            </w:tr>
            <w:tr w:rsidR="00462AEB" w:rsidRPr="00462AEB" w14:paraId="1E5BF17B" w14:textId="77777777" w:rsidTr="00462AEB">
              <w:trPr>
                <w:trHeight w:val="300"/>
                <w:jc w:val="center"/>
              </w:trPr>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2CCA5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LAGUNA AGRÍCOLA MECÁNICA</w:t>
                  </w:r>
                </w:p>
              </w:tc>
            </w:tr>
            <w:tr w:rsidR="00462AEB" w:rsidRPr="00462AEB" w14:paraId="1F56F25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4BCF27" w14:textId="77777777" w:rsidR="00462AEB" w:rsidRPr="00462AEB" w:rsidRDefault="00462AEB" w:rsidP="00462AEB">
                  <w:pPr>
                    <w:spacing w:after="0" w:line="240" w:lineRule="auto"/>
                    <w:jc w:val="both"/>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RESA S. P. R. DE R. L.</w:t>
                  </w:r>
                </w:p>
              </w:tc>
            </w:tr>
            <w:tr w:rsidR="00462AEB" w:rsidRPr="00462AEB" w14:paraId="2B9475FC"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9BF860"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REX IRRIGACIÓN, ZACATECAS</w:t>
                  </w:r>
                </w:p>
              </w:tc>
            </w:tr>
            <w:tr w:rsidR="00462AEB" w:rsidRPr="00462AEB" w14:paraId="197ED304"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7F08BA" w14:textId="77777777" w:rsidR="00462AEB" w:rsidRPr="00462AEB" w:rsidRDefault="00462AEB" w:rsidP="00462AEB">
                  <w:pPr>
                    <w:spacing w:after="0" w:line="240" w:lineRule="auto"/>
                    <w:rPr>
                      <w:rFonts w:ascii="Calibri" w:eastAsia="Times New Roman" w:hAnsi="Calibri" w:cs="Times New Roman"/>
                      <w:color w:val="000000"/>
                      <w:lang w:eastAsia="es-MX"/>
                    </w:rPr>
                  </w:pPr>
                  <w:proofErr w:type="spellStart"/>
                  <w:r w:rsidRPr="00462AEB">
                    <w:rPr>
                      <w:rFonts w:ascii="Calibri" w:eastAsia="Times New Roman" w:hAnsi="Calibri" w:cs="Times New Roman"/>
                      <w:color w:val="000000"/>
                      <w:lang w:eastAsia="es-MX"/>
                    </w:rPr>
                    <w:t>Rex</w:t>
                  </w:r>
                  <w:proofErr w:type="spellEnd"/>
                  <w:r w:rsidRPr="00462AEB">
                    <w:rPr>
                      <w:rFonts w:ascii="Calibri" w:eastAsia="Times New Roman" w:hAnsi="Calibri" w:cs="Times New Roman"/>
                      <w:color w:val="000000"/>
                      <w:lang w:eastAsia="es-MX"/>
                    </w:rPr>
                    <w:t xml:space="preserve"> irrigación. Obregón, Sonora</w:t>
                  </w:r>
                </w:p>
              </w:tc>
            </w:tr>
            <w:tr w:rsidR="00462AEB" w:rsidRPr="00462AEB" w14:paraId="7BDB80C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1F54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Riegos Modernos de la Laguna S.A. DE C.V. </w:t>
                  </w:r>
                  <w:proofErr w:type="spellStart"/>
                  <w:r w:rsidRPr="00462AEB">
                    <w:rPr>
                      <w:rFonts w:ascii="Calibri" w:eastAsia="Times New Roman" w:hAnsi="Calibri" w:cs="Times New Roman"/>
                      <w:color w:val="000000"/>
                      <w:lang w:eastAsia="es-MX"/>
                    </w:rPr>
                    <w:t>Gomez</w:t>
                  </w:r>
                  <w:proofErr w:type="spellEnd"/>
                  <w:r w:rsidRPr="00462AEB">
                    <w:rPr>
                      <w:rFonts w:ascii="Calibri" w:eastAsia="Times New Roman" w:hAnsi="Calibri" w:cs="Times New Roman"/>
                      <w:color w:val="000000"/>
                      <w:lang w:eastAsia="es-MX"/>
                    </w:rPr>
                    <w:t xml:space="preserve"> Palacio </w:t>
                  </w:r>
                  <w:proofErr w:type="spellStart"/>
                  <w:r w:rsidRPr="00462AEB">
                    <w:rPr>
                      <w:rFonts w:ascii="Calibri" w:eastAsia="Times New Roman" w:hAnsi="Calibri" w:cs="Times New Roman"/>
                      <w:color w:val="000000"/>
                      <w:lang w:eastAsia="es-MX"/>
                    </w:rPr>
                    <w:t>Dgo</w:t>
                  </w:r>
                  <w:proofErr w:type="spellEnd"/>
                  <w:r w:rsidRPr="00462AEB">
                    <w:rPr>
                      <w:rFonts w:ascii="Calibri" w:eastAsia="Times New Roman" w:hAnsi="Calibri" w:cs="Times New Roman"/>
                      <w:color w:val="000000"/>
                      <w:lang w:eastAsia="es-MX"/>
                    </w:rPr>
                    <w:t>.</w:t>
                  </w:r>
                </w:p>
              </w:tc>
            </w:tr>
            <w:tr w:rsidR="00462AEB" w:rsidRPr="00462AEB" w14:paraId="448092F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93AC6"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San Quintín, B. C.</w:t>
                  </w:r>
                </w:p>
              </w:tc>
            </w:tr>
            <w:tr w:rsidR="00462AEB" w:rsidRPr="00462AEB" w14:paraId="1238AE8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933A85"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SIMAS Torreón,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 xml:space="preserve">., </w:t>
                  </w:r>
                  <w:proofErr w:type="spellStart"/>
                  <w:r w:rsidRPr="00462AEB">
                    <w:rPr>
                      <w:rFonts w:ascii="Calibri" w:eastAsia="Times New Roman" w:hAnsi="Calibri" w:cs="Times New Roman"/>
                      <w:color w:val="000000"/>
                      <w:lang w:eastAsia="es-MX"/>
                    </w:rPr>
                    <w:t>Blvd</w:t>
                  </w:r>
                  <w:proofErr w:type="spellEnd"/>
                  <w:r w:rsidRPr="00462AEB">
                    <w:rPr>
                      <w:rFonts w:ascii="Calibri" w:eastAsia="Times New Roman" w:hAnsi="Calibri" w:cs="Times New Roman"/>
                      <w:color w:val="000000"/>
                      <w:lang w:eastAsia="es-MX"/>
                    </w:rPr>
                    <w:t xml:space="preserve">. Independencia 308 Pte. Col. Centro  </w:t>
                  </w:r>
                </w:p>
              </w:tc>
            </w:tr>
            <w:tr w:rsidR="00462AEB" w:rsidRPr="00462AEB" w14:paraId="754AA1E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center"/>
                  <w:hideMark/>
                </w:tcPr>
                <w:p w14:paraId="238D0D79"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Tractores del Norte SA de CV</w:t>
                  </w:r>
                </w:p>
              </w:tc>
            </w:tr>
          </w:tbl>
          <w:p w14:paraId="4A19B5C3" w14:textId="0EBB1BDF" w:rsidR="00DD4F32" w:rsidRDefault="00462AEB" w:rsidP="008510B9">
            <w:pPr>
              <w:spacing w:line="360" w:lineRule="auto"/>
              <w:rPr>
                <w:rFonts w:ascii="Georgia" w:hAnsi="Georgia" w:cs="Arial"/>
                <w:color w:val="FF0000"/>
              </w:rPr>
            </w:pPr>
            <w:r>
              <w:rPr>
                <w:rFonts w:ascii="Georgia" w:hAnsi="Georgia" w:cs="Arial"/>
                <w:color w:val="FF0000"/>
              </w:rPr>
              <w:fldChar w:fldCharType="end"/>
            </w:r>
          </w:p>
          <w:p w14:paraId="70A56546" w14:textId="77777777" w:rsidR="00462AEB" w:rsidRDefault="00462AEB" w:rsidP="008510B9">
            <w:pPr>
              <w:spacing w:line="360" w:lineRule="auto"/>
              <w:rPr>
                <w:rFonts w:ascii="Georgia" w:hAnsi="Georgia" w:cs="Arial"/>
                <w:color w:val="FF0000"/>
              </w:rPr>
            </w:pPr>
          </w:p>
          <w:p w14:paraId="142B23C5" w14:textId="77777777" w:rsidR="00462AEB" w:rsidRPr="00E06E57" w:rsidRDefault="00462AEB" w:rsidP="008510B9">
            <w:pPr>
              <w:spacing w:line="360" w:lineRule="auto"/>
              <w:rPr>
                <w:rFonts w:ascii="Georgia" w:hAnsi="Georgia" w:cs="Arial"/>
                <w:color w:val="FF0000"/>
              </w:rPr>
            </w:pPr>
          </w:p>
          <w:p w14:paraId="71B4A059" w14:textId="77777777" w:rsidR="00DD4F32" w:rsidRPr="00E06E57" w:rsidRDefault="00DD4F32" w:rsidP="008510B9">
            <w:pPr>
              <w:spacing w:line="360" w:lineRule="auto"/>
              <w:rPr>
                <w:rFonts w:ascii="Georgia" w:hAnsi="Georgia" w:cs="Arial"/>
                <w:color w:val="FF0000"/>
              </w:rPr>
            </w:pPr>
          </w:p>
          <w:p w14:paraId="0063C49C" w14:textId="77777777" w:rsidR="00DD4F32" w:rsidRPr="00E06E57" w:rsidRDefault="00DD4F32" w:rsidP="008510B9">
            <w:pPr>
              <w:spacing w:line="360" w:lineRule="auto"/>
              <w:rPr>
                <w:rFonts w:ascii="Georgia" w:hAnsi="Georgia" w:cs="Arial"/>
                <w:color w:val="FF0000"/>
              </w:rPr>
            </w:pPr>
          </w:p>
          <w:p w14:paraId="044B6A30" w14:textId="48FFACF3" w:rsidR="00DD4F32" w:rsidRPr="008510B9" w:rsidRDefault="00DD4F32" w:rsidP="008510B9">
            <w:pPr>
              <w:spacing w:line="360" w:lineRule="auto"/>
              <w:ind w:left="342"/>
              <w:rPr>
                <w:rFonts w:ascii="Georgia" w:hAnsi="Georgia" w:cs="Arial"/>
              </w:rPr>
            </w:pPr>
            <w:r w:rsidRPr="008510B9">
              <w:rPr>
                <w:rFonts w:ascii="Georgia" w:hAnsi="Georgia" w:cs="Arial"/>
              </w:rPr>
              <w:lastRenderedPageBreak/>
              <w:t>La particip</w:t>
            </w:r>
            <w:r w:rsidR="00E06E57">
              <w:rPr>
                <w:rFonts w:ascii="Georgia" w:hAnsi="Georgia" w:cs="Arial"/>
              </w:rPr>
              <w:t>ación de los estudiantes del PAIAI</w:t>
            </w:r>
            <w:r w:rsidRPr="008510B9">
              <w:rPr>
                <w:rFonts w:ascii="Georgia" w:hAnsi="Georgia" w:cs="Arial"/>
              </w:rPr>
              <w:t xml:space="preserve">UL en la realización de las prácticas profesionales durante el período que se indica, manifiesta que se han desarrollado en </w:t>
            </w:r>
            <w:r w:rsidR="00D53989">
              <w:rPr>
                <w:rFonts w:ascii="Georgia" w:hAnsi="Georgia" w:cs="Arial"/>
              </w:rPr>
              <w:t xml:space="preserve">diferentes </w:t>
            </w:r>
            <w:r w:rsidRPr="008510B9">
              <w:rPr>
                <w:rFonts w:ascii="Georgia" w:hAnsi="Georgia" w:cs="Arial"/>
              </w:rPr>
              <w:t xml:space="preserve">entidades de la República Mexicana. </w:t>
            </w:r>
          </w:p>
          <w:p w14:paraId="5C3571FC" w14:textId="77777777"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nacionales que reciben a los estudiantes se pueden clasificar por los servicios que ofrecen en el ramo profesional del sector según se describe en el siguiente cuadro.</w:t>
            </w:r>
          </w:p>
          <w:p w14:paraId="49EF4A58" w14:textId="5918EFE8" w:rsidR="00CA1444" w:rsidRPr="000C7AC0" w:rsidRDefault="00CA1444" w:rsidP="008510B9">
            <w:pPr>
              <w:spacing w:line="360" w:lineRule="auto"/>
              <w:ind w:left="342"/>
              <w:jc w:val="both"/>
              <w:rPr>
                <w:rFonts w:ascii="Georgia" w:hAnsi="Georgia" w:cs="Arial"/>
              </w:rPr>
            </w:pPr>
            <w:r w:rsidRPr="000C7AC0">
              <w:rPr>
                <w:rFonts w:ascii="Georgia" w:hAnsi="Georgia" w:cs="Arial"/>
              </w:rPr>
              <w:t xml:space="preserve">Las prácticas profesionales en </w:t>
            </w:r>
            <w:r w:rsidR="008510B9">
              <w:rPr>
                <w:rFonts w:ascii="Georgia" w:hAnsi="Georgia" w:cs="Arial"/>
              </w:rPr>
              <w:t>el PAIA</w:t>
            </w:r>
            <w:r w:rsidR="00E06E57">
              <w:rPr>
                <w:rFonts w:ascii="Georgia" w:hAnsi="Georgia" w:cs="Arial"/>
              </w:rPr>
              <w:t>I</w:t>
            </w:r>
            <w:r w:rsidR="008510B9">
              <w:rPr>
                <w:rFonts w:ascii="Georgia" w:hAnsi="Georgia" w:cs="Arial"/>
              </w:rPr>
              <w:t>UL</w:t>
            </w:r>
            <w:r w:rsidRPr="000C7AC0">
              <w:rPr>
                <w:rFonts w:ascii="Georgia" w:hAnsi="Georgia" w:cs="Arial"/>
              </w:rPr>
              <w:t xml:space="preserve"> 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Pr="000C7AC0">
              <w:rPr>
                <w:rFonts w:ascii="Georgia" w:hAnsi="Georgia" w:cs="Arial"/>
              </w:rPr>
              <w:t>valuación se realiza sobre la base del cumplimiento de un programa de trabajo, informes mensuales y finales y una presentación oral al final del semestre.</w:t>
            </w:r>
          </w:p>
          <w:p w14:paraId="3C2CC4E0" w14:textId="226A63D6"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2" w:history="1"/>
            <w:r w:rsidRPr="000C7AC0">
              <w:rPr>
                <w:rFonts w:ascii="Georgia" w:hAnsi="Georgia" w:cs="Arial"/>
              </w:rPr>
              <w:t xml:space="preserve"> Posteriormente se establece formalmente la aceptación oficial de la ER por parte del </w:t>
            </w:r>
            <w:r w:rsidR="00D53989" w:rsidRPr="000C7AC0">
              <w:rPr>
                <w:rFonts w:ascii="Georgia" w:hAnsi="Georgia" w:cs="Arial"/>
              </w:rPr>
              <w:t>PAI</w:t>
            </w:r>
            <w:r w:rsidR="00D53989">
              <w:rPr>
                <w:rFonts w:ascii="Georgia" w:hAnsi="Georgia" w:cs="Arial"/>
              </w:rPr>
              <w:t>A</w:t>
            </w:r>
            <w:r w:rsidR="001F48A2">
              <w:rPr>
                <w:rFonts w:ascii="Georgia" w:hAnsi="Georgia" w:cs="Arial"/>
              </w:rPr>
              <w:t>I</w:t>
            </w:r>
            <w:r w:rsidR="00D53989">
              <w:rPr>
                <w:rFonts w:ascii="Georgia" w:hAnsi="Georgia" w:cs="Arial"/>
              </w:rPr>
              <w:t xml:space="preserve">UL, </w:t>
            </w:r>
            <w:r w:rsidR="00D53989" w:rsidRPr="000C7AC0">
              <w:rPr>
                <w:rFonts w:ascii="Georgia" w:hAnsi="Georgia" w:cs="Arial"/>
              </w:rPr>
              <w:t>y</w:t>
            </w:r>
            <w:r w:rsidRPr="000C7AC0">
              <w:rPr>
                <w:rFonts w:ascii="Georgia" w:hAnsi="Georgia" w:cs="Arial"/>
              </w:rPr>
              <w:t xml:space="preserve"> la del alumno por la ER que se formaliza por un tutor externo en la ER y un Maestro responsable en el </w:t>
            </w:r>
            <w:r w:rsidR="00376AAB" w:rsidRPr="000C7AC0">
              <w:rPr>
                <w:rFonts w:ascii="Georgia" w:hAnsi="Georgia" w:cs="Arial"/>
              </w:rPr>
              <w:t>PAI</w:t>
            </w:r>
            <w:r w:rsidR="008510B9">
              <w:rPr>
                <w:rFonts w:ascii="Georgia" w:hAnsi="Georgia" w:cs="Arial"/>
              </w:rPr>
              <w:t>A</w:t>
            </w:r>
            <w:r w:rsidR="00E06E57">
              <w:rPr>
                <w:rFonts w:ascii="Georgia" w:hAnsi="Georgia" w:cs="Arial"/>
              </w:rPr>
              <w:t>I</w:t>
            </w:r>
            <w:r w:rsidR="008510B9">
              <w:rPr>
                <w:rFonts w:ascii="Georgia" w:hAnsi="Georgia" w:cs="Arial"/>
              </w:rPr>
              <w:t>UL</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31111424" w14:textId="5C03152B" w:rsidR="009F00F7" w:rsidRDefault="00CA1444" w:rsidP="00EA485D">
            <w:pPr>
              <w:spacing w:after="0" w:line="360" w:lineRule="auto"/>
              <w:ind w:left="342"/>
              <w:jc w:val="both"/>
              <w:rPr>
                <w:rStyle w:val="Hipervnculo"/>
                <w:rFonts w:ascii="Georgia" w:hAnsi="Georgia" w:cs="Arial"/>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3"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7D4FEC4F" w14:textId="7E297CCB" w:rsidR="00957F6A" w:rsidRDefault="00957F6A" w:rsidP="00EA485D">
            <w:pPr>
              <w:spacing w:after="0" w:line="360" w:lineRule="auto"/>
              <w:ind w:left="342"/>
              <w:jc w:val="both"/>
              <w:rPr>
                <w:rFonts w:ascii="Georgia" w:hAnsi="Georgia" w:cs="Arial"/>
                <w:color w:val="0000CC"/>
              </w:rPr>
            </w:pPr>
          </w:p>
          <w:p w14:paraId="18A57FBE" w14:textId="20226994" w:rsidR="00957F6A" w:rsidRDefault="00957F6A" w:rsidP="00EA485D">
            <w:pPr>
              <w:spacing w:after="0" w:line="360" w:lineRule="auto"/>
              <w:ind w:left="342"/>
              <w:jc w:val="both"/>
              <w:rPr>
                <w:rFonts w:ascii="Georgia" w:hAnsi="Georgia" w:cs="Arial"/>
                <w:color w:val="0000CC"/>
              </w:rPr>
            </w:pPr>
          </w:p>
          <w:p w14:paraId="6339062A" w14:textId="1DAE6A54" w:rsidR="00957F6A" w:rsidRDefault="00957F6A" w:rsidP="00EA485D">
            <w:pPr>
              <w:spacing w:after="0" w:line="360" w:lineRule="auto"/>
              <w:ind w:left="342"/>
              <w:jc w:val="both"/>
              <w:rPr>
                <w:rFonts w:ascii="Georgia" w:hAnsi="Georgia" w:cs="Arial"/>
                <w:color w:val="0000CC"/>
              </w:rPr>
            </w:pPr>
          </w:p>
          <w:p w14:paraId="4731CFAA" w14:textId="5CF87A9B" w:rsidR="00957F6A" w:rsidRDefault="00957F6A" w:rsidP="00EA485D">
            <w:pPr>
              <w:spacing w:after="0" w:line="360" w:lineRule="auto"/>
              <w:ind w:left="342"/>
              <w:jc w:val="both"/>
              <w:rPr>
                <w:rFonts w:ascii="Georgia" w:hAnsi="Georgia" w:cs="Arial"/>
                <w:color w:val="0000CC"/>
              </w:rPr>
            </w:pPr>
          </w:p>
          <w:p w14:paraId="438481F2" w14:textId="77777777" w:rsidR="00957F6A" w:rsidRPr="000C7AC0" w:rsidRDefault="00957F6A" w:rsidP="00EA485D">
            <w:pPr>
              <w:spacing w:after="0" w:line="360" w:lineRule="auto"/>
              <w:ind w:left="342"/>
              <w:jc w:val="both"/>
              <w:rPr>
                <w:rFonts w:ascii="Georgia" w:hAnsi="Georgia" w:cs="Arial"/>
                <w:color w:val="0000CC"/>
              </w:rPr>
            </w:pPr>
          </w:p>
          <w:p w14:paraId="187358AD" w14:textId="475C0AA4" w:rsidR="00CA1444" w:rsidRPr="000C7AC0" w:rsidRDefault="00CA1444"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lastRenderedPageBreak/>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75"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w:t>
            </w:r>
            <w:r w:rsidRPr="000C7AC0">
              <w:rPr>
                <w:rFonts w:ascii="Georgia" w:hAnsi="Georgia" w:cs="Arial"/>
              </w:rPr>
              <w:lastRenderedPageBreak/>
              <w:t>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6A2C9CD1" w14:textId="77777777" w:rsidR="00660442" w:rsidRDefault="00A86C84" w:rsidP="0062348C">
            <w:pPr>
              <w:keepNext/>
              <w:keepLines/>
              <w:spacing w:after="0" w:line="360" w:lineRule="auto"/>
              <w:ind w:left="352"/>
              <w:jc w:val="both"/>
              <w:outlineLvl w:val="5"/>
              <w:rPr>
                <w:rStyle w:val="Hipervnculo"/>
                <w:rFonts w:ascii="Georgia" w:eastAsiaTheme="majorEastAsia" w:hAnsi="Georgia" w:cs="Arial"/>
                <w:iCs/>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76"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77" w:history="1">
              <w:r w:rsidR="00BA4EAB" w:rsidRPr="00EA485D">
                <w:rPr>
                  <w:rStyle w:val="Hipervnculo"/>
                  <w:rFonts w:ascii="Georgia" w:eastAsiaTheme="majorEastAsia" w:hAnsi="Georgia" w:cs="Arial"/>
                  <w:iCs/>
                </w:rPr>
                <w:t>(Registro de egresados).</w:t>
              </w:r>
            </w:hyperlink>
          </w:p>
          <w:p w14:paraId="3A79787A" w14:textId="77777777" w:rsidR="0062348C" w:rsidRDefault="0062348C" w:rsidP="0062348C">
            <w:pPr>
              <w:keepNext/>
              <w:keepLines/>
              <w:spacing w:after="0" w:line="360" w:lineRule="auto"/>
              <w:ind w:left="352"/>
              <w:jc w:val="both"/>
              <w:outlineLvl w:val="5"/>
              <w:rPr>
                <w:rFonts w:ascii="Georgia" w:eastAsiaTheme="majorEastAsia" w:hAnsi="Georgia" w:cs="Arial"/>
                <w:iCs/>
                <w:color w:val="FF0000"/>
              </w:rPr>
            </w:pPr>
          </w:p>
          <w:p w14:paraId="4A200535" w14:textId="13774322" w:rsidR="0062348C" w:rsidRPr="0062348C" w:rsidRDefault="0062348C" w:rsidP="0062348C">
            <w:pPr>
              <w:keepNext/>
              <w:keepLines/>
              <w:spacing w:after="0" w:line="360" w:lineRule="auto"/>
              <w:ind w:left="352"/>
              <w:jc w:val="both"/>
              <w:outlineLvl w:val="5"/>
              <w:rPr>
                <w:rFonts w:ascii="Georgia" w:eastAsiaTheme="majorEastAsia" w:hAnsi="Georgia" w:cs="Arial"/>
                <w:iCs/>
                <w:color w:val="FF0000"/>
              </w:rPr>
            </w:pPr>
            <w:r w:rsidRPr="0080407E">
              <w:rPr>
                <w:rFonts w:ascii="Georgia" w:eastAsiaTheme="majorEastAsia" w:hAnsi="Georgia" w:cs="Arial"/>
                <w:iCs/>
              </w:rPr>
              <w:t xml:space="preserve">Por otra </w:t>
            </w:r>
            <w:proofErr w:type="gramStart"/>
            <w:r w:rsidRPr="0080407E">
              <w:rPr>
                <w:rFonts w:ascii="Georgia" w:eastAsiaTheme="majorEastAsia" w:hAnsi="Georgia" w:cs="Arial"/>
                <w:iCs/>
              </w:rPr>
              <w:t>parte</w:t>
            </w:r>
            <w:proofErr w:type="gramEnd"/>
            <w:r w:rsidRPr="0080407E">
              <w:rPr>
                <w:rFonts w:ascii="Georgia" w:eastAsiaTheme="majorEastAsia" w:hAnsi="Georgia" w:cs="Arial"/>
                <w:iCs/>
              </w:rPr>
              <w:t xml:space="preserve"> el Dr. Jorge Luis Villalobos Romero, profesor del PAIAI realizó un estudio de pertinencia utilizando información recabada de alumnos egresados en los últimos 5 años con la finalidad de puntualizar la </w:t>
            </w:r>
            <w:r w:rsidR="0080407E" w:rsidRPr="0080407E">
              <w:rPr>
                <w:rFonts w:ascii="Georgia" w:eastAsiaTheme="majorEastAsia" w:hAnsi="Georgia" w:cs="Arial"/>
                <w:iCs/>
              </w:rPr>
              <w:t>pertinencia, necesidades</w:t>
            </w:r>
            <w:r w:rsidRPr="0080407E">
              <w:rPr>
                <w:rFonts w:ascii="Georgia" w:eastAsiaTheme="majorEastAsia" w:hAnsi="Georgia" w:cs="Arial"/>
                <w:iCs/>
              </w:rPr>
              <w:t xml:space="preserve"> de educación </w:t>
            </w:r>
            <w:r w:rsidR="0080407E" w:rsidRPr="0080407E">
              <w:rPr>
                <w:rFonts w:ascii="Georgia" w:eastAsiaTheme="majorEastAsia" w:hAnsi="Georgia" w:cs="Arial"/>
                <w:iCs/>
              </w:rPr>
              <w:t>continua para nuestros</w:t>
            </w:r>
            <w:r w:rsidRPr="0080407E">
              <w:rPr>
                <w:rFonts w:ascii="Georgia" w:eastAsiaTheme="majorEastAsia" w:hAnsi="Georgia" w:cs="Arial"/>
                <w:iCs/>
              </w:rPr>
              <w:t xml:space="preserve"> egresados, los resultados de esta investigación se muestran en la siguiente liga.</w:t>
            </w:r>
            <w:r w:rsidR="0080407E" w:rsidRPr="0080407E">
              <w:rPr>
                <w:rFonts w:ascii="Georgia" w:eastAsiaTheme="majorEastAsia" w:hAnsi="Georgia" w:cs="Arial"/>
                <w:iCs/>
              </w:rPr>
              <w:t xml:space="preserve">  </w:t>
            </w:r>
            <w:hyperlink r:id="rId178" w:history="1">
              <w:r w:rsidR="0080407E" w:rsidRPr="0080407E">
                <w:rPr>
                  <w:rStyle w:val="Hipervnculo"/>
                  <w:rFonts w:ascii="Georgia" w:eastAsiaTheme="majorEastAsia" w:hAnsi="Georgia" w:cs="Arial"/>
                  <w:iCs/>
                </w:rPr>
                <w:t>(Resultados de Estudio de Seguimiento de Egresados)</w:t>
              </w:r>
            </w:hyperlink>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7" w:name="_Toc488396808"/>
            <w:bookmarkStart w:id="68" w:name="_Toc488400253"/>
            <w:bookmarkStart w:id="69" w:name="_Toc495497171"/>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7"/>
            <w:bookmarkEnd w:id="68"/>
            <w:bookmarkEnd w:id="69"/>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w:t>
            </w:r>
            <w:r w:rsidRPr="000C7AC0">
              <w:rPr>
                <w:rFonts w:ascii="Georgia" w:hAnsi="Georgia"/>
                <w:sz w:val="22"/>
                <w:szCs w:val="22"/>
              </w:rPr>
              <w:lastRenderedPageBreak/>
              <w:t>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79"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80"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proofErr w:type="spellStart"/>
            <w:proofErr w:type="gramStart"/>
            <w:r w:rsidR="00DA765E">
              <w:rPr>
                <w:rFonts w:ascii="Georgia" w:hAnsi="Georgia"/>
                <w:sz w:val="22"/>
                <w:szCs w:val="22"/>
              </w:rPr>
              <w:t>ocho.c</w:t>
            </w:r>
            <w:r w:rsidR="00DA765E" w:rsidRPr="000C7AC0">
              <w:rPr>
                <w:rFonts w:ascii="Georgia" w:hAnsi="Georgia"/>
                <w:sz w:val="22"/>
                <w:szCs w:val="22"/>
              </w:rPr>
              <w:t>ero</w:t>
            </w:r>
            <w:proofErr w:type="spellEnd"/>
            <w:proofErr w:type="gramEnd"/>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81"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82"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3"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84"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85"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86"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87"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3131B0E1"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F03881">
              <w:rPr>
                <w:rFonts w:ascii="Georgia" w:hAnsi="Georgia" w:cs="Arial"/>
              </w:rPr>
              <w:t>A</w:t>
            </w:r>
            <w:r w:rsidR="00F31E5A">
              <w:rPr>
                <w:rFonts w:ascii="Georgia" w:hAnsi="Georgia" w:cs="Arial"/>
              </w:rPr>
              <w:t>I</w:t>
            </w:r>
            <w:r w:rsidR="00F03881">
              <w:rPr>
                <w:rFonts w:ascii="Georgia" w:hAnsi="Georgia" w:cs="Arial"/>
              </w:rPr>
              <w:t>UL</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88"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2DB22A6D" w:rsidR="00C5208A" w:rsidRPr="000C7AC0" w:rsidRDefault="00C5208A" w:rsidP="00D13182">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2BB1DA8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7AE2FD24"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26</w:t>
                  </w:r>
                </w:p>
              </w:tc>
              <w:tc>
                <w:tcPr>
                  <w:tcW w:w="1131" w:type="dxa"/>
                  <w:shd w:val="clear" w:color="auto" w:fill="auto"/>
                  <w:noWrap/>
                  <w:vAlign w:val="bottom"/>
                  <w:hideMark/>
                </w:tcPr>
                <w:p w14:paraId="0455C603" w14:textId="05D7DE9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c>
                <w:tcPr>
                  <w:tcW w:w="1131" w:type="dxa"/>
                  <w:shd w:val="clear" w:color="auto" w:fill="auto"/>
                  <w:noWrap/>
                  <w:vAlign w:val="bottom"/>
                  <w:hideMark/>
                </w:tcPr>
                <w:p w14:paraId="699A251F" w14:textId="54DB4261"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2893432C" w:rsidR="00C5208A" w:rsidRPr="000C7AC0" w:rsidRDefault="009C4767" w:rsidP="009C4767">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14:paraId="5DF4EFCE" w14:textId="39AD83E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18A0A916" w14:textId="6F57B0DC"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05C1ECD3"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r w:rsidR="00F03881">
                    <w:rPr>
                      <w:rFonts w:ascii="Georgia" w:eastAsia="Times New Roman" w:hAnsi="Georgia"/>
                      <w:color w:val="000000"/>
                      <w:lang w:eastAsia="es-MX"/>
                    </w:rPr>
                    <w:t xml:space="preserve"> / 0</w:t>
                  </w:r>
                </w:p>
              </w:tc>
              <w:tc>
                <w:tcPr>
                  <w:tcW w:w="1131" w:type="dxa"/>
                  <w:shd w:val="clear" w:color="auto" w:fill="auto"/>
                  <w:noWrap/>
                  <w:vAlign w:val="bottom"/>
                  <w:hideMark/>
                </w:tcPr>
                <w:p w14:paraId="0DB445D7" w14:textId="7B4F2170"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2/0</w:t>
                  </w:r>
                </w:p>
              </w:tc>
              <w:tc>
                <w:tcPr>
                  <w:tcW w:w="1131" w:type="dxa"/>
                  <w:shd w:val="clear" w:color="auto" w:fill="auto"/>
                  <w:noWrap/>
                  <w:vAlign w:val="bottom"/>
                  <w:hideMark/>
                </w:tcPr>
                <w:p w14:paraId="57E8116A" w14:textId="1228D7CB"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r w:rsidR="00F03881">
                    <w:rPr>
                      <w:rFonts w:ascii="Georgia" w:eastAsia="Times New Roman" w:hAnsi="Georgia"/>
                      <w:color w:val="000000"/>
                      <w:lang w:eastAsia="es-MX"/>
                    </w:rPr>
                    <w:t>/0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54345F89"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7</w:t>
                  </w:r>
                </w:p>
              </w:tc>
              <w:tc>
                <w:tcPr>
                  <w:tcW w:w="1131" w:type="dxa"/>
                  <w:shd w:val="clear" w:color="auto" w:fill="auto"/>
                  <w:noWrap/>
                  <w:vAlign w:val="bottom"/>
                  <w:hideMark/>
                </w:tcPr>
                <w:p w14:paraId="7893C768" w14:textId="6506231A"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5855C722" w14:textId="5B739A95"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1AB481D1"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A23E72">
              <w:rPr>
                <w:rFonts w:ascii="Georgia" w:eastAsia="Times New Roman" w:hAnsi="Georgia" w:cs="Arial"/>
                <w:color w:val="000000"/>
                <w:lang w:eastAsia="es-MX"/>
              </w:rPr>
              <w:t>AI</w:t>
            </w:r>
            <w:r w:rsidR="00FF38C8">
              <w:rPr>
                <w:rFonts w:ascii="Georgia" w:eastAsia="Times New Roman" w:hAnsi="Georgia" w:cs="Arial"/>
                <w:color w:val="000000"/>
                <w:lang w:eastAsia="es-MX"/>
              </w:rPr>
              <w:t>UL</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w:t>
            </w:r>
            <w:r w:rsidRPr="000C7AC0">
              <w:rPr>
                <w:rFonts w:ascii="Georgia" w:eastAsia="Times New Roman" w:hAnsi="Georgia" w:cs="Arial"/>
                <w:color w:val="000000"/>
                <w:lang w:eastAsia="es-MX"/>
              </w:rPr>
              <w:lastRenderedPageBreak/>
              <w:t xml:space="preserve">Además de lo anterior la Dirección de comunicación publica un tríptico informativo, el cual se pone a disposición de los alumnos en área como biblioteca, comedor y Dirección de licenciatura </w:t>
            </w:r>
            <w:hyperlink r:id="rId189"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90"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lastRenderedPageBreak/>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C0618D">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w:t>
            </w:r>
            <w:r w:rsidRPr="00721187">
              <w:rPr>
                <w:rFonts w:ascii="Georgia" w:hAnsi="Georgia"/>
              </w:rPr>
              <w:lastRenderedPageBreak/>
              <w:t xml:space="preserve">como objetivo ofrecer capacitación a profesionales y sectores de la sociedad que la demandan en forma presencial, semipresencial o virtual. </w:t>
            </w:r>
            <w:hyperlink r:id="rId191"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70" w:name="_Toc495497172"/>
      <w:r w:rsidRPr="00721187">
        <w:rPr>
          <w:rFonts w:ascii="Georgia" w:hAnsi="Georgia"/>
          <w:b/>
          <w:color w:val="auto"/>
          <w:sz w:val="22"/>
          <w:szCs w:val="22"/>
        </w:rPr>
        <w:lastRenderedPageBreak/>
        <w:t>Categoría 8. Investigación.</w:t>
      </w:r>
      <w:bookmarkEnd w:id="70"/>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92"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3"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0B160810"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BD3980">
              <w:rPr>
                <w:rFonts w:ascii="Georgia" w:hAnsi="Georgia" w:cs="Arial"/>
                <w:sz w:val="22"/>
                <w:szCs w:val="22"/>
                <w:lang w:eastAsia="es-ES"/>
              </w:rPr>
              <w:t>AI</w:t>
            </w:r>
            <w:r w:rsidR="00665871">
              <w:rPr>
                <w:rFonts w:ascii="Georgia" w:hAnsi="Georgia" w:cs="Arial"/>
                <w:sz w:val="22"/>
                <w:szCs w:val="22"/>
                <w:lang w:eastAsia="es-ES"/>
              </w:rPr>
              <w:t>UL</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312FE899"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BD3980">
              <w:rPr>
                <w:rFonts w:ascii="Georgia" w:hAnsi="Georgia" w:cs="Arial"/>
                <w:sz w:val="22"/>
                <w:szCs w:val="22"/>
                <w:lang w:eastAsia="es-ES"/>
              </w:rPr>
              <w:t>AI</w:t>
            </w:r>
            <w:r w:rsidR="00B72353">
              <w:rPr>
                <w:rFonts w:ascii="Georgia" w:hAnsi="Georgia" w:cs="Arial"/>
                <w:sz w:val="22"/>
                <w:szCs w:val="22"/>
                <w:lang w:eastAsia="es-ES"/>
              </w:rPr>
              <w:t>UL</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526" w:type="dxa"/>
              <w:tblCellMar>
                <w:left w:w="70" w:type="dxa"/>
                <w:right w:w="70" w:type="dxa"/>
              </w:tblCellMar>
              <w:tblLook w:val="04A0" w:firstRow="1" w:lastRow="0" w:firstColumn="1" w:lastColumn="0" w:noHBand="0" w:noVBand="1"/>
            </w:tblPr>
            <w:tblGrid>
              <w:gridCol w:w="2064"/>
              <w:gridCol w:w="3570"/>
              <w:gridCol w:w="2892"/>
            </w:tblGrid>
            <w:tr w:rsidR="00BD3980" w:rsidRPr="00BD3980" w14:paraId="225734EF" w14:textId="77777777" w:rsidTr="00BD3980">
              <w:trPr>
                <w:trHeight w:val="264"/>
              </w:trPr>
              <w:tc>
                <w:tcPr>
                  <w:tcW w:w="206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3CB5C1B"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CLAVE DEL PROYECTO</w:t>
                  </w:r>
                </w:p>
              </w:tc>
              <w:tc>
                <w:tcPr>
                  <w:tcW w:w="3570" w:type="dxa"/>
                  <w:tcBorders>
                    <w:top w:val="single" w:sz="4" w:space="0" w:color="auto"/>
                    <w:left w:val="nil"/>
                    <w:bottom w:val="single" w:sz="4" w:space="0" w:color="auto"/>
                    <w:right w:val="single" w:sz="4" w:space="0" w:color="auto"/>
                  </w:tcBorders>
                  <w:shd w:val="clear" w:color="000000" w:fill="00B0F0"/>
                  <w:vAlign w:val="center"/>
                  <w:hideMark/>
                </w:tcPr>
                <w:p w14:paraId="5B9974CA"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TITULO</w:t>
                  </w:r>
                </w:p>
              </w:tc>
              <w:tc>
                <w:tcPr>
                  <w:tcW w:w="2892" w:type="dxa"/>
                  <w:tcBorders>
                    <w:top w:val="single" w:sz="4" w:space="0" w:color="auto"/>
                    <w:left w:val="nil"/>
                    <w:bottom w:val="single" w:sz="4" w:space="0" w:color="auto"/>
                    <w:right w:val="single" w:sz="4" w:space="0" w:color="auto"/>
                  </w:tcBorders>
                  <w:shd w:val="clear" w:color="000000" w:fill="00B0F0"/>
                  <w:noWrap/>
                  <w:vAlign w:val="center"/>
                  <w:hideMark/>
                </w:tcPr>
                <w:p w14:paraId="29224253"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RESPONSABLE</w:t>
                  </w:r>
                </w:p>
              </w:tc>
            </w:tr>
            <w:tr w:rsidR="00BD3980" w:rsidRPr="00BD3980" w14:paraId="6064E9E5"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069672F2"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1330-8255-2800</w:t>
                  </w:r>
                </w:p>
              </w:tc>
              <w:tc>
                <w:tcPr>
                  <w:tcW w:w="3570" w:type="dxa"/>
                  <w:tcBorders>
                    <w:top w:val="nil"/>
                    <w:left w:val="nil"/>
                    <w:bottom w:val="single" w:sz="4" w:space="0" w:color="auto"/>
                    <w:right w:val="single" w:sz="4" w:space="0" w:color="auto"/>
                  </w:tcBorders>
                  <w:shd w:val="clear" w:color="auto" w:fill="auto"/>
                  <w:vAlign w:val="center"/>
                  <w:hideMark/>
                </w:tcPr>
                <w:p w14:paraId="54C45147"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Impacto del cambio climático sobre la disponibilidad de agua y producción de maíz en la Comarca Lagunera</w:t>
                  </w:r>
                </w:p>
              </w:tc>
              <w:tc>
                <w:tcPr>
                  <w:tcW w:w="2892" w:type="dxa"/>
                  <w:tcBorders>
                    <w:top w:val="nil"/>
                    <w:left w:val="nil"/>
                    <w:bottom w:val="single" w:sz="4" w:space="0" w:color="auto"/>
                    <w:right w:val="single" w:sz="4" w:space="0" w:color="auto"/>
                  </w:tcBorders>
                  <w:shd w:val="clear" w:color="auto" w:fill="auto"/>
                  <w:vAlign w:val="center"/>
                  <w:hideMark/>
                </w:tcPr>
                <w:p w14:paraId="0A6F06CF"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PhD. Vicente de Paul Álvarez Reyna</w:t>
                  </w:r>
                </w:p>
              </w:tc>
            </w:tr>
            <w:tr w:rsidR="00BD3980" w:rsidRPr="00BD3980" w14:paraId="6CA869CD"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1A6DE6F6"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1330-8255-2801</w:t>
                  </w:r>
                </w:p>
              </w:tc>
              <w:tc>
                <w:tcPr>
                  <w:tcW w:w="3570" w:type="dxa"/>
                  <w:tcBorders>
                    <w:top w:val="nil"/>
                    <w:left w:val="nil"/>
                    <w:bottom w:val="single" w:sz="4" w:space="0" w:color="auto"/>
                    <w:right w:val="single" w:sz="4" w:space="0" w:color="auto"/>
                  </w:tcBorders>
                  <w:shd w:val="clear" w:color="auto" w:fill="auto"/>
                  <w:vAlign w:val="center"/>
                  <w:hideMark/>
                </w:tcPr>
                <w:p w14:paraId="05422D02"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Expresión diferencial de genes para tolerancia al estrés salino en Costillas de Vaca (</w:t>
                  </w:r>
                  <w:proofErr w:type="spellStart"/>
                  <w:r w:rsidRPr="00BD3980">
                    <w:rPr>
                      <w:rFonts w:ascii="Georgia" w:eastAsia="Times New Roman" w:hAnsi="Georgia" w:cs="Calibri"/>
                      <w:i/>
                      <w:iCs/>
                      <w:color w:val="000000"/>
                      <w:sz w:val="16"/>
                      <w:szCs w:val="16"/>
                      <w:lang w:eastAsia="es-MX"/>
                    </w:rPr>
                    <w:t>Atriplex</w:t>
                  </w:r>
                  <w:proofErr w:type="spellEnd"/>
                  <w:r w:rsidRPr="00BD3980">
                    <w:rPr>
                      <w:rFonts w:ascii="Georgia" w:eastAsia="Times New Roman" w:hAnsi="Georgia" w:cs="Calibri"/>
                      <w:i/>
                      <w:iCs/>
                      <w:color w:val="000000"/>
                      <w:sz w:val="16"/>
                      <w:szCs w:val="16"/>
                      <w:lang w:eastAsia="es-MX"/>
                    </w:rPr>
                    <w:t xml:space="preserve"> </w:t>
                  </w:r>
                  <w:proofErr w:type="spellStart"/>
                  <w:r w:rsidRPr="00BD3980">
                    <w:rPr>
                      <w:rFonts w:ascii="Georgia" w:eastAsia="Times New Roman" w:hAnsi="Georgia" w:cs="Calibri"/>
                      <w:i/>
                      <w:iCs/>
                      <w:color w:val="000000"/>
                      <w:sz w:val="16"/>
                      <w:szCs w:val="16"/>
                      <w:lang w:eastAsia="es-MX"/>
                    </w:rPr>
                    <w:t>Canescens</w:t>
                  </w:r>
                  <w:proofErr w:type="spellEnd"/>
                  <w:r w:rsidRPr="00BD3980">
                    <w:rPr>
                      <w:rFonts w:ascii="Georgia" w:eastAsia="Times New Roman" w:hAnsi="Georgia" w:cs="Calibri"/>
                      <w:color w:val="000000"/>
                      <w:sz w:val="16"/>
                      <w:szCs w:val="16"/>
                      <w:lang w:eastAsia="es-MX"/>
                    </w:rPr>
                    <w:t>)</w:t>
                  </w:r>
                </w:p>
              </w:tc>
              <w:tc>
                <w:tcPr>
                  <w:tcW w:w="2892" w:type="dxa"/>
                  <w:tcBorders>
                    <w:top w:val="nil"/>
                    <w:left w:val="nil"/>
                    <w:bottom w:val="single" w:sz="4" w:space="0" w:color="auto"/>
                    <w:right w:val="single" w:sz="4" w:space="0" w:color="auto"/>
                  </w:tcBorders>
                  <w:shd w:val="clear" w:color="auto" w:fill="auto"/>
                  <w:vAlign w:val="center"/>
                  <w:hideMark/>
                </w:tcPr>
                <w:p w14:paraId="56C55DB2"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PhD. Vicente de Paul Álvarez Reyna</w:t>
                  </w:r>
                </w:p>
              </w:tc>
            </w:tr>
            <w:tr w:rsidR="00BD3980" w:rsidRPr="00BD3980" w14:paraId="5B27D26C"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13EFCC25"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1330-8255-2859</w:t>
                  </w:r>
                </w:p>
              </w:tc>
              <w:tc>
                <w:tcPr>
                  <w:tcW w:w="3570" w:type="dxa"/>
                  <w:tcBorders>
                    <w:top w:val="nil"/>
                    <w:left w:val="nil"/>
                    <w:bottom w:val="single" w:sz="4" w:space="0" w:color="auto"/>
                    <w:right w:val="single" w:sz="4" w:space="0" w:color="auto"/>
                  </w:tcBorders>
                  <w:shd w:val="clear" w:color="auto" w:fill="auto"/>
                  <w:vAlign w:val="center"/>
                  <w:hideMark/>
                </w:tcPr>
                <w:p w14:paraId="717765DB"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Producción de maíz (Zea </w:t>
                  </w:r>
                  <w:proofErr w:type="spellStart"/>
                  <w:r w:rsidRPr="00BD3980">
                    <w:rPr>
                      <w:rFonts w:ascii="Georgia" w:eastAsia="Times New Roman" w:hAnsi="Georgia" w:cs="Calibri"/>
                      <w:color w:val="000000"/>
                      <w:sz w:val="16"/>
                      <w:szCs w:val="16"/>
                      <w:lang w:eastAsia="es-MX"/>
                    </w:rPr>
                    <w:t>mays</w:t>
                  </w:r>
                  <w:proofErr w:type="spellEnd"/>
                  <w:r w:rsidRPr="00BD3980">
                    <w:rPr>
                      <w:rFonts w:ascii="Georgia" w:eastAsia="Times New Roman" w:hAnsi="Georgia" w:cs="Calibri"/>
                      <w:color w:val="000000"/>
                      <w:sz w:val="16"/>
                      <w:szCs w:val="16"/>
                      <w:lang w:eastAsia="es-MX"/>
                    </w:rPr>
                    <w:t xml:space="preserve"> L.) AN-447 bajo dos sistemas de riego y tres niveles de fertilización inorgánica</w:t>
                  </w:r>
                </w:p>
              </w:tc>
              <w:tc>
                <w:tcPr>
                  <w:tcW w:w="2892" w:type="dxa"/>
                  <w:tcBorders>
                    <w:top w:val="nil"/>
                    <w:left w:val="nil"/>
                    <w:bottom w:val="single" w:sz="4" w:space="0" w:color="auto"/>
                    <w:right w:val="single" w:sz="4" w:space="0" w:color="auto"/>
                  </w:tcBorders>
                  <w:shd w:val="clear" w:color="auto" w:fill="auto"/>
                  <w:vAlign w:val="center"/>
                  <w:hideMark/>
                </w:tcPr>
                <w:p w14:paraId="0C8B682A"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M.C. Federico Vega Sotelo</w:t>
                  </w:r>
                </w:p>
              </w:tc>
            </w:tr>
            <w:tr w:rsidR="00BD3980" w:rsidRPr="00BD3980" w14:paraId="6C466FBE" w14:textId="77777777" w:rsidTr="00BD3980">
              <w:trPr>
                <w:trHeight w:val="397"/>
              </w:trPr>
              <w:tc>
                <w:tcPr>
                  <w:tcW w:w="2064" w:type="dxa"/>
                  <w:tcBorders>
                    <w:top w:val="nil"/>
                    <w:left w:val="nil"/>
                    <w:bottom w:val="single" w:sz="4" w:space="0" w:color="auto"/>
                    <w:right w:val="single" w:sz="4" w:space="0" w:color="auto"/>
                  </w:tcBorders>
                  <w:shd w:val="clear" w:color="auto" w:fill="auto"/>
                  <w:noWrap/>
                  <w:vAlign w:val="center"/>
                  <w:hideMark/>
                </w:tcPr>
                <w:p w14:paraId="21C057CC"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38111-425605002-2810</w:t>
                  </w:r>
                </w:p>
              </w:tc>
              <w:tc>
                <w:tcPr>
                  <w:tcW w:w="3570" w:type="dxa"/>
                  <w:tcBorders>
                    <w:top w:val="nil"/>
                    <w:left w:val="nil"/>
                    <w:bottom w:val="single" w:sz="4" w:space="0" w:color="auto"/>
                    <w:right w:val="single" w:sz="4" w:space="0" w:color="auto"/>
                  </w:tcBorders>
                  <w:shd w:val="clear" w:color="auto" w:fill="auto"/>
                  <w:vAlign w:val="center"/>
                  <w:hideMark/>
                </w:tcPr>
                <w:p w14:paraId="6AF4E96D"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Influencia de potasio sobre actividades </w:t>
                  </w:r>
                  <w:proofErr w:type="spellStart"/>
                  <w:r w:rsidRPr="00BD3980">
                    <w:rPr>
                      <w:rFonts w:ascii="Georgia" w:eastAsia="Times New Roman" w:hAnsi="Georgia" w:cs="Calibri"/>
                      <w:color w:val="000000"/>
                      <w:sz w:val="16"/>
                      <w:szCs w:val="16"/>
                      <w:lang w:eastAsia="es-MX"/>
                    </w:rPr>
                    <w:t>enzimaticas</w:t>
                  </w:r>
                  <w:proofErr w:type="spellEnd"/>
                  <w:r w:rsidRPr="00BD3980">
                    <w:rPr>
                      <w:rFonts w:ascii="Georgia" w:eastAsia="Times New Roman" w:hAnsi="Georgia" w:cs="Calibri"/>
                      <w:color w:val="000000"/>
                      <w:sz w:val="16"/>
                      <w:szCs w:val="16"/>
                      <w:lang w:eastAsia="es-MX"/>
                    </w:rPr>
                    <w:t xml:space="preserve"> y contenidos antioxidantes del fruto de pepino.</w:t>
                  </w:r>
                </w:p>
              </w:tc>
              <w:tc>
                <w:tcPr>
                  <w:tcW w:w="2892" w:type="dxa"/>
                  <w:tcBorders>
                    <w:top w:val="nil"/>
                    <w:left w:val="nil"/>
                    <w:bottom w:val="single" w:sz="4" w:space="0" w:color="auto"/>
                    <w:right w:val="single" w:sz="4" w:space="0" w:color="auto"/>
                  </w:tcBorders>
                  <w:shd w:val="clear" w:color="auto" w:fill="auto"/>
                  <w:vAlign w:val="center"/>
                  <w:hideMark/>
                </w:tcPr>
                <w:p w14:paraId="50ABDCE7"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r w:rsidR="00BD3980" w:rsidRPr="00BD3980" w14:paraId="62423D0D" w14:textId="77777777" w:rsidTr="00BD3980">
              <w:trPr>
                <w:trHeight w:val="609"/>
              </w:trPr>
              <w:tc>
                <w:tcPr>
                  <w:tcW w:w="2064" w:type="dxa"/>
                  <w:tcBorders>
                    <w:top w:val="nil"/>
                    <w:left w:val="nil"/>
                    <w:bottom w:val="single" w:sz="4" w:space="0" w:color="auto"/>
                    <w:right w:val="single" w:sz="4" w:space="0" w:color="auto"/>
                  </w:tcBorders>
                  <w:shd w:val="clear" w:color="auto" w:fill="auto"/>
                  <w:noWrap/>
                  <w:vAlign w:val="center"/>
                  <w:hideMark/>
                </w:tcPr>
                <w:p w14:paraId="6539C674"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38111-425605002-2827</w:t>
                  </w:r>
                </w:p>
              </w:tc>
              <w:tc>
                <w:tcPr>
                  <w:tcW w:w="3570" w:type="dxa"/>
                  <w:tcBorders>
                    <w:top w:val="nil"/>
                    <w:left w:val="nil"/>
                    <w:bottom w:val="single" w:sz="4" w:space="0" w:color="auto"/>
                    <w:right w:val="single" w:sz="4" w:space="0" w:color="auto"/>
                  </w:tcBorders>
                  <w:shd w:val="clear" w:color="auto" w:fill="auto"/>
                  <w:vAlign w:val="center"/>
                  <w:hideMark/>
                </w:tcPr>
                <w:p w14:paraId="747F48D9"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proofErr w:type="spellStart"/>
                  <w:r w:rsidRPr="00BD3980">
                    <w:rPr>
                      <w:rFonts w:ascii="Georgia" w:eastAsia="Times New Roman" w:hAnsi="Georgia" w:cs="Calibri"/>
                      <w:color w:val="000000"/>
                      <w:sz w:val="16"/>
                      <w:szCs w:val="16"/>
                      <w:lang w:eastAsia="es-MX"/>
                    </w:rPr>
                    <w:t>Distribucion</w:t>
                  </w:r>
                  <w:proofErr w:type="spellEnd"/>
                  <w:r w:rsidRPr="00BD3980">
                    <w:rPr>
                      <w:rFonts w:ascii="Georgia" w:eastAsia="Times New Roman" w:hAnsi="Georgia" w:cs="Calibri"/>
                      <w:color w:val="000000"/>
                      <w:sz w:val="16"/>
                      <w:szCs w:val="16"/>
                      <w:lang w:eastAsia="es-MX"/>
                    </w:rPr>
                    <w:t xml:space="preserve"> espacial y temporal del carbono </w:t>
                  </w:r>
                  <w:proofErr w:type="spellStart"/>
                  <w:r w:rsidRPr="00BD3980">
                    <w:rPr>
                      <w:rFonts w:ascii="Georgia" w:eastAsia="Times New Roman" w:hAnsi="Georgia" w:cs="Calibri"/>
                      <w:color w:val="000000"/>
                      <w:sz w:val="16"/>
                      <w:szCs w:val="16"/>
                      <w:lang w:eastAsia="es-MX"/>
                    </w:rPr>
                    <w:t>organico</w:t>
                  </w:r>
                  <w:proofErr w:type="spellEnd"/>
                  <w:r w:rsidRPr="00BD3980">
                    <w:rPr>
                      <w:rFonts w:ascii="Georgia" w:eastAsia="Times New Roman" w:hAnsi="Georgia" w:cs="Calibri"/>
                      <w:color w:val="000000"/>
                      <w:sz w:val="16"/>
                      <w:szCs w:val="16"/>
                      <w:lang w:eastAsia="es-MX"/>
                    </w:rPr>
                    <w:t xml:space="preserve"> e </w:t>
                  </w:r>
                  <w:proofErr w:type="spellStart"/>
                  <w:r w:rsidRPr="00BD3980">
                    <w:rPr>
                      <w:rFonts w:ascii="Georgia" w:eastAsia="Times New Roman" w:hAnsi="Georgia" w:cs="Calibri"/>
                      <w:color w:val="000000"/>
                      <w:sz w:val="16"/>
                      <w:szCs w:val="16"/>
                      <w:lang w:eastAsia="es-MX"/>
                    </w:rPr>
                    <w:t>inorganico</w:t>
                  </w:r>
                  <w:proofErr w:type="spellEnd"/>
                  <w:r w:rsidRPr="00BD3980">
                    <w:rPr>
                      <w:rFonts w:ascii="Georgia" w:eastAsia="Times New Roman" w:hAnsi="Georgia" w:cs="Calibri"/>
                      <w:color w:val="000000"/>
                      <w:sz w:val="16"/>
                      <w:szCs w:val="16"/>
                      <w:lang w:eastAsia="es-MX"/>
                    </w:rPr>
                    <w:t xml:space="preserve"> en suelos de la Comarca Lagunera de Coahuila</w:t>
                  </w:r>
                </w:p>
              </w:tc>
              <w:tc>
                <w:tcPr>
                  <w:tcW w:w="2892" w:type="dxa"/>
                  <w:tcBorders>
                    <w:top w:val="nil"/>
                    <w:left w:val="nil"/>
                    <w:bottom w:val="single" w:sz="4" w:space="0" w:color="auto"/>
                    <w:right w:val="single" w:sz="4" w:space="0" w:color="auto"/>
                  </w:tcBorders>
                  <w:shd w:val="clear" w:color="auto" w:fill="auto"/>
                  <w:vAlign w:val="center"/>
                  <w:hideMark/>
                </w:tcPr>
                <w:p w14:paraId="521A9E93"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r w:rsidR="00BD3980" w:rsidRPr="00BD3980" w14:paraId="54680021" w14:textId="77777777" w:rsidTr="00BD3980">
              <w:trPr>
                <w:trHeight w:val="821"/>
              </w:trPr>
              <w:tc>
                <w:tcPr>
                  <w:tcW w:w="20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22CF8C9"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38111-425605002-2823</w:t>
                  </w:r>
                </w:p>
              </w:tc>
              <w:tc>
                <w:tcPr>
                  <w:tcW w:w="3570" w:type="dxa"/>
                  <w:tcBorders>
                    <w:top w:val="nil"/>
                    <w:left w:val="nil"/>
                    <w:bottom w:val="single" w:sz="4" w:space="0" w:color="auto"/>
                    <w:right w:val="single" w:sz="4" w:space="0" w:color="auto"/>
                  </w:tcBorders>
                  <w:shd w:val="clear" w:color="auto" w:fill="auto"/>
                  <w:vAlign w:val="bottom"/>
                  <w:hideMark/>
                </w:tcPr>
                <w:p w14:paraId="3251016D"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proofErr w:type="spellStart"/>
                  <w:r w:rsidRPr="00BD3980">
                    <w:rPr>
                      <w:rFonts w:ascii="Georgia" w:eastAsia="Times New Roman" w:hAnsi="Georgia" w:cs="Calibri"/>
                      <w:color w:val="000000"/>
                      <w:sz w:val="16"/>
                      <w:szCs w:val="16"/>
                      <w:lang w:eastAsia="es-MX"/>
                    </w:rPr>
                    <w:t>Remocion</w:t>
                  </w:r>
                  <w:proofErr w:type="spellEnd"/>
                  <w:r w:rsidRPr="00BD3980">
                    <w:rPr>
                      <w:rFonts w:ascii="Georgia" w:eastAsia="Times New Roman" w:hAnsi="Georgia" w:cs="Calibri"/>
                      <w:color w:val="000000"/>
                      <w:sz w:val="16"/>
                      <w:szCs w:val="16"/>
                      <w:lang w:eastAsia="es-MX"/>
                    </w:rPr>
                    <w:t xml:space="preserve"> de </w:t>
                  </w:r>
                  <w:proofErr w:type="spellStart"/>
                  <w:r w:rsidRPr="00BD3980">
                    <w:rPr>
                      <w:rFonts w:ascii="Georgia" w:eastAsia="Times New Roman" w:hAnsi="Georgia" w:cs="Calibri"/>
                      <w:color w:val="000000"/>
                      <w:sz w:val="16"/>
                      <w:szCs w:val="16"/>
                      <w:lang w:eastAsia="es-MX"/>
                    </w:rPr>
                    <w:t>arsenico</w:t>
                  </w:r>
                  <w:proofErr w:type="spellEnd"/>
                  <w:r w:rsidRPr="00BD3980">
                    <w:rPr>
                      <w:rFonts w:ascii="Georgia" w:eastAsia="Times New Roman" w:hAnsi="Georgia" w:cs="Calibri"/>
                      <w:color w:val="000000"/>
                      <w:sz w:val="16"/>
                      <w:szCs w:val="16"/>
                      <w:lang w:eastAsia="es-MX"/>
                    </w:rPr>
                    <w:t xml:space="preserve"> en agua mediante </w:t>
                  </w:r>
                  <w:proofErr w:type="spellStart"/>
                  <w:r w:rsidRPr="00BD3980">
                    <w:rPr>
                      <w:rFonts w:ascii="Georgia" w:eastAsia="Times New Roman" w:hAnsi="Georgia" w:cs="Calibri"/>
                      <w:color w:val="000000"/>
                      <w:sz w:val="16"/>
                      <w:szCs w:val="16"/>
                      <w:lang w:eastAsia="es-MX"/>
                    </w:rPr>
                    <w:t>nanoparticulas</w:t>
                  </w:r>
                  <w:proofErr w:type="spellEnd"/>
                  <w:r w:rsidRPr="00BD3980">
                    <w:rPr>
                      <w:rFonts w:ascii="Georgia" w:eastAsia="Times New Roman" w:hAnsi="Georgia" w:cs="Calibri"/>
                      <w:color w:val="000000"/>
                      <w:sz w:val="16"/>
                      <w:szCs w:val="16"/>
                      <w:lang w:eastAsia="es-MX"/>
                    </w:rPr>
                    <w:t xml:space="preserve"> </w:t>
                  </w:r>
                  <w:proofErr w:type="spellStart"/>
                  <w:r w:rsidRPr="00BD3980">
                    <w:rPr>
                      <w:rFonts w:ascii="Georgia" w:eastAsia="Times New Roman" w:hAnsi="Georgia" w:cs="Calibri"/>
                      <w:color w:val="000000"/>
                      <w:sz w:val="16"/>
                      <w:szCs w:val="16"/>
                      <w:lang w:eastAsia="es-MX"/>
                    </w:rPr>
                    <w:t>magneticas</w:t>
                  </w:r>
                  <w:proofErr w:type="spellEnd"/>
                  <w:r w:rsidRPr="00BD3980">
                    <w:rPr>
                      <w:rFonts w:ascii="Georgia" w:eastAsia="Times New Roman" w:hAnsi="Georgia" w:cs="Calibri"/>
                      <w:color w:val="000000"/>
                      <w:sz w:val="16"/>
                      <w:szCs w:val="16"/>
                      <w:lang w:eastAsia="es-MX"/>
                    </w:rPr>
                    <w:t xml:space="preserve"> cubiertas con </w:t>
                  </w:r>
                  <w:proofErr w:type="spellStart"/>
                  <w:r w:rsidRPr="00BD3980">
                    <w:rPr>
                      <w:rFonts w:ascii="Georgia" w:eastAsia="Times New Roman" w:hAnsi="Georgia" w:cs="Calibri"/>
                      <w:color w:val="000000"/>
                      <w:sz w:val="16"/>
                      <w:szCs w:val="16"/>
                      <w:lang w:eastAsia="es-MX"/>
                    </w:rPr>
                    <w:t>quitosan</w:t>
                  </w:r>
                  <w:proofErr w:type="spellEnd"/>
                  <w:r w:rsidRPr="00BD3980">
                    <w:rPr>
                      <w:rFonts w:ascii="Georgia" w:eastAsia="Times New Roman" w:hAnsi="Georgia" w:cs="Calibri"/>
                      <w:color w:val="000000"/>
                      <w:sz w:val="16"/>
                      <w:szCs w:val="16"/>
                      <w:lang w:eastAsia="es-MX"/>
                    </w:rPr>
                    <w:t xml:space="preserve"> de Aspergillus </w:t>
                  </w:r>
                  <w:proofErr w:type="spellStart"/>
                  <w:r w:rsidRPr="00BD3980">
                    <w:rPr>
                      <w:rFonts w:ascii="Georgia" w:eastAsia="Times New Roman" w:hAnsi="Georgia" w:cs="Calibri"/>
                      <w:color w:val="000000"/>
                      <w:sz w:val="16"/>
                      <w:szCs w:val="16"/>
                      <w:lang w:eastAsia="es-MX"/>
                    </w:rPr>
                    <w:t>niger</w:t>
                  </w:r>
                  <w:proofErr w:type="spellEnd"/>
                </w:p>
              </w:tc>
              <w:tc>
                <w:tcPr>
                  <w:tcW w:w="2892" w:type="dxa"/>
                  <w:tcBorders>
                    <w:top w:val="nil"/>
                    <w:left w:val="nil"/>
                    <w:bottom w:val="single" w:sz="4" w:space="0" w:color="auto"/>
                    <w:right w:val="single" w:sz="4" w:space="0" w:color="auto"/>
                  </w:tcBorders>
                  <w:shd w:val="clear" w:color="auto" w:fill="auto"/>
                  <w:vAlign w:val="center"/>
                  <w:hideMark/>
                </w:tcPr>
                <w:p w14:paraId="68B0743C"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lastRenderedPageBreak/>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lastRenderedPageBreak/>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roofErr w:type="gramStart"/>
            <w:r w:rsidRPr="000C7AC0">
              <w:rPr>
                <w:rFonts w:ascii="Georgia" w:hAnsi="Georgia" w:cs="Arial"/>
              </w:rPr>
              <w:t>..</w:t>
            </w:r>
            <w:proofErr w:type="gramEnd"/>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2EE77CFC" w:rsidR="00D44D11" w:rsidRDefault="00FC23F7" w:rsidP="00D44D11">
            <w:pPr>
              <w:pStyle w:val="Textocomentario"/>
              <w:spacing w:after="0" w:line="360" w:lineRule="auto"/>
              <w:ind w:left="352"/>
              <w:jc w:val="both"/>
              <w:rPr>
                <w:rStyle w:val="Hipervnculo"/>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lastRenderedPageBreak/>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4"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195"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01B29C21" w14:textId="77777777" w:rsidR="00C62F59" w:rsidRDefault="00C62F59" w:rsidP="00D44D11">
            <w:pPr>
              <w:pStyle w:val="Textocomentario"/>
              <w:spacing w:after="0" w:line="360" w:lineRule="auto"/>
              <w:ind w:left="352"/>
              <w:jc w:val="both"/>
              <w:rPr>
                <w:rFonts w:ascii="Georgia" w:hAnsi="Georgia" w:cs="Arial"/>
                <w:sz w:val="22"/>
                <w:szCs w:val="22"/>
              </w:rPr>
            </w:pPr>
          </w:p>
          <w:p w14:paraId="284AC29A" w14:textId="5E673273"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F61530">
              <w:rPr>
                <w:rFonts w:ascii="Georgia" w:hAnsi="Georgia" w:cs="Arial"/>
                <w:sz w:val="22"/>
                <w:szCs w:val="22"/>
              </w:rPr>
              <w:t>AI</w:t>
            </w:r>
            <w:r w:rsidR="00B941F9">
              <w:rPr>
                <w:rFonts w:ascii="Georgia" w:hAnsi="Georgia" w:cs="Arial"/>
                <w:sz w:val="22"/>
                <w:szCs w:val="22"/>
              </w:rPr>
              <w:t>UL</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0F186C4B" w:rsidR="009F632E" w:rsidRPr="009F632E" w:rsidRDefault="009F632E" w:rsidP="001F48A2">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C62F59">
                    <w:rPr>
                      <w:rFonts w:ascii="Calibri" w:eastAsia="Times New Roman" w:hAnsi="Calibri" w:cs="Calibri"/>
                      <w:color w:val="000000"/>
                      <w:lang w:eastAsia="es-MX"/>
                    </w:rPr>
                    <w:t>A</w:t>
                  </w:r>
                  <w:r w:rsidR="001F48A2">
                    <w:rPr>
                      <w:rFonts w:ascii="Calibri" w:eastAsia="Times New Roman" w:hAnsi="Calibri" w:cs="Calibri"/>
                      <w:color w:val="000000"/>
                      <w:lang w:eastAsia="es-MX"/>
                    </w:rPr>
                    <w:t>I</w:t>
                  </w:r>
                  <w:r w:rsidR="00C97B60">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39AF0C6B"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3F8335C5"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51DB81C"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37568B1C"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4C4608DC"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1E1E7666"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04E66046"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61040C91"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40BD4E37"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216F3228" w:rsidR="00B941F9" w:rsidRDefault="00B941F9"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76F9D668" w:rsidR="009F632E" w:rsidRPr="009F632E" w:rsidRDefault="009F632E"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1F48A2">
                    <w:rPr>
                      <w:rFonts w:ascii="Calibri" w:eastAsia="Times New Roman" w:hAnsi="Calibri" w:cs="Calibri"/>
                      <w:color w:val="000000"/>
                      <w:lang w:eastAsia="es-MX"/>
                    </w:rPr>
                    <w:t>AI</w:t>
                  </w:r>
                  <w:r w:rsidR="00B941F9">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F61530"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7B798142"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2BD533C9"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73EFAE62"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F61530"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3F302441"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7BE3C5D3"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5DAE9803"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r>
            <w:tr w:rsidR="00F61530"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4CCA7918"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38675F08"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45DF4185"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C62F59"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14:paraId="1CFE1F46" w14:textId="10D7E9D4" w:rsidR="00C62F59" w:rsidRDefault="00C62F59" w:rsidP="00C62F5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número</w:t>
                  </w:r>
                  <w:r w:rsidRPr="009F632E">
                    <w:rPr>
                      <w:rFonts w:ascii="Calibri" w:eastAsia="Times New Roman" w:hAnsi="Calibri" w:cs="Calibri"/>
                      <w:color w:val="000000"/>
                      <w:lang w:eastAsia="es-MX"/>
                    </w:rPr>
                    <w:t xml:space="preserve"> de proyectos / PTC</w:t>
                  </w:r>
                </w:p>
                <w:p w14:paraId="402AF6F6" w14:textId="05B21C8E" w:rsidR="00C62F59" w:rsidRPr="009F632E" w:rsidRDefault="00C62F59" w:rsidP="00C62F59">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F1DA3">
              <w:trPr>
                <w:trHeight w:val="300"/>
              </w:trPr>
              <w:tc>
                <w:tcPr>
                  <w:tcW w:w="6289" w:type="dxa"/>
                  <w:gridSpan w:val="6"/>
                  <w:tcBorders>
                    <w:top w:val="nil"/>
                    <w:left w:val="nil"/>
                    <w:bottom w:val="nil"/>
                    <w:right w:val="nil"/>
                  </w:tcBorders>
                  <w:shd w:val="clear" w:color="000000" w:fill="FFFFFF"/>
                  <w:noWrap/>
                  <w:vAlign w:val="bottom"/>
                  <w:hideMark/>
                </w:tcPr>
                <w:p w14:paraId="2B4D5498" w14:textId="4C3790D8" w:rsidR="009F632E" w:rsidRPr="009F632E" w:rsidRDefault="006F1DA3"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F61530">
                    <w:rPr>
                      <w:rFonts w:ascii="Calibri" w:eastAsia="Times New Roman" w:hAnsi="Calibri" w:cs="Calibri"/>
                      <w:color w:val="000000"/>
                      <w:lang w:eastAsia="es-MX"/>
                    </w:rPr>
                    <w:t>AI</w:t>
                  </w:r>
                  <w:r w:rsidR="00B941F9">
                    <w:rPr>
                      <w:rFonts w:ascii="Calibri" w:eastAsia="Times New Roman" w:hAnsi="Calibri" w:cs="Calibri"/>
                      <w:color w:val="000000"/>
                      <w:lang w:eastAsia="es-MX"/>
                    </w:rPr>
                    <w:t>UL</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F1DA3">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F1DA3">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0A1B82BB" w14:textId="77777777" w:rsidTr="006F1DA3">
              <w:trPr>
                <w:trHeight w:val="300"/>
              </w:trPr>
              <w:tc>
                <w:tcPr>
                  <w:tcW w:w="190" w:type="dxa"/>
                  <w:tcBorders>
                    <w:top w:val="nil"/>
                    <w:left w:val="nil"/>
                    <w:bottom w:val="nil"/>
                    <w:right w:val="nil"/>
                  </w:tcBorders>
                  <w:shd w:val="clear" w:color="000000" w:fill="FFFFFF"/>
                  <w:noWrap/>
                  <w:vAlign w:val="bottom"/>
                  <w:hideMark/>
                </w:tcPr>
                <w:p w14:paraId="3B3357B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78771759"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060CB0DE"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3D238AF3"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2FD7EFE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13FCC2E2" w14:textId="77777777" w:rsidTr="006F1DA3">
              <w:trPr>
                <w:trHeight w:val="300"/>
              </w:trPr>
              <w:tc>
                <w:tcPr>
                  <w:tcW w:w="190" w:type="dxa"/>
                  <w:tcBorders>
                    <w:top w:val="nil"/>
                    <w:left w:val="nil"/>
                    <w:bottom w:val="nil"/>
                    <w:right w:val="nil"/>
                  </w:tcBorders>
                  <w:shd w:val="clear" w:color="000000" w:fill="FFFFFF"/>
                  <w:noWrap/>
                  <w:vAlign w:val="bottom"/>
                  <w:hideMark/>
                </w:tcPr>
                <w:p w14:paraId="5C73058A"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3A1F14F2"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4665DBB1"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0DBCB115"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6991A891"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774F98DC" w14:textId="77777777" w:rsidTr="006F1DA3">
              <w:trPr>
                <w:trHeight w:val="300"/>
              </w:trPr>
              <w:tc>
                <w:tcPr>
                  <w:tcW w:w="190" w:type="dxa"/>
                  <w:tcBorders>
                    <w:top w:val="nil"/>
                    <w:left w:val="nil"/>
                    <w:bottom w:val="nil"/>
                    <w:right w:val="nil"/>
                  </w:tcBorders>
                  <w:shd w:val="clear" w:color="000000" w:fill="FFFFFF"/>
                  <w:noWrap/>
                  <w:vAlign w:val="bottom"/>
                  <w:hideMark/>
                </w:tcPr>
                <w:p w14:paraId="62CD036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2CC9BAF4"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2C595C56"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5253B731"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08BDE03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F1DA3">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6EFCA113" w14:textId="053B6163"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6F1DA3">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61D77CCB" w:rsidR="00690D63" w:rsidRPr="00690D63" w:rsidRDefault="00690D63" w:rsidP="00F61530">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120B94">
                    <w:rPr>
                      <w:rFonts w:ascii="Calibri" w:eastAsia="Times New Roman" w:hAnsi="Calibri" w:cs="Calibri"/>
                      <w:color w:val="000000"/>
                      <w:lang w:eastAsia="es-MX"/>
                    </w:rPr>
                    <w:t>A</w:t>
                  </w:r>
                  <w:r w:rsidR="00F61530">
                    <w:rPr>
                      <w:rFonts w:ascii="Calibri" w:eastAsia="Times New Roman" w:hAnsi="Calibri" w:cs="Calibri"/>
                      <w:color w:val="000000"/>
                      <w:lang w:eastAsia="es-MX"/>
                    </w:rPr>
                    <w:t>I</w:t>
                  </w:r>
                  <w:r w:rsidR="00C97B60">
                    <w:rPr>
                      <w:rFonts w:ascii="Calibri" w:eastAsia="Times New Roman" w:hAnsi="Calibri" w:cs="Calibri"/>
                      <w:color w:val="000000"/>
                      <w:lang w:eastAsia="es-MX"/>
                    </w:rPr>
                    <w:t>UL</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7EAC0606"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1E17793B"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20DBC2F3"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6B4FAD70"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5614FD79"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12F44C2C"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04ED7C8D"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1C74A45D"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5EEC9F61"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56734F85" w:rsidR="00223030" w:rsidRPr="00223030" w:rsidRDefault="00223030" w:rsidP="00F615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120B94">
                    <w:rPr>
                      <w:rFonts w:ascii="Calibri" w:eastAsia="Times New Roman" w:hAnsi="Calibri" w:cs="Calibri"/>
                      <w:color w:val="000000"/>
                      <w:lang w:eastAsia="es-MX"/>
                    </w:rPr>
                    <w:t>A</w:t>
                  </w:r>
                  <w:r w:rsidR="00F61530">
                    <w:rPr>
                      <w:rFonts w:ascii="Calibri" w:eastAsia="Times New Roman" w:hAnsi="Calibri" w:cs="Calibri"/>
                      <w:color w:val="000000"/>
                      <w:lang w:eastAsia="es-MX"/>
                    </w:rPr>
                    <w:t>I</w:t>
                  </w:r>
                  <w:r w:rsidR="00DF15BA">
                    <w:rPr>
                      <w:rFonts w:ascii="Calibri" w:eastAsia="Times New Roman" w:hAnsi="Calibri" w:cs="Calibri"/>
                      <w:color w:val="000000"/>
                      <w:lang w:eastAsia="es-MX"/>
                    </w:rPr>
                    <w:t>UL</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F615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02DB9389"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6D3F6C65"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4A27408C"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F615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710EB0C5"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367C70C2"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68D3C031"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F615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551EC29A"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14B7FC57"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65FDB983"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01064DCB" w:rsidR="00223030" w:rsidRPr="00223030" w:rsidRDefault="00223030" w:rsidP="004C1FAF">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DF15BA">
                    <w:rPr>
                      <w:rFonts w:ascii="Calibri" w:eastAsia="Times New Roman" w:hAnsi="Calibri" w:cs="Calibri"/>
                      <w:color w:val="000000"/>
                      <w:lang w:eastAsia="es-MX"/>
                    </w:rPr>
                    <w:t>A</w:t>
                  </w:r>
                  <w:r w:rsidR="004C1FAF">
                    <w:rPr>
                      <w:rFonts w:ascii="Calibri" w:eastAsia="Times New Roman" w:hAnsi="Calibri" w:cs="Calibri"/>
                      <w:color w:val="000000"/>
                      <w:lang w:eastAsia="es-MX"/>
                    </w:rPr>
                    <w:t>I</w:t>
                  </w:r>
                  <w:r w:rsidR="00DF15BA">
                    <w:rPr>
                      <w:rFonts w:ascii="Calibri" w:eastAsia="Times New Roman" w:hAnsi="Calibri" w:cs="Calibri"/>
                      <w:color w:val="000000"/>
                      <w:lang w:eastAsia="es-MX"/>
                    </w:rPr>
                    <w:t>UL</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67AE40C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62A4CA9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D868028"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7D7BAAD7" w:rsidR="001947D0" w:rsidRPr="001947D0" w:rsidRDefault="001947D0" w:rsidP="00120B94">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DF15BA">
                    <w:rPr>
                      <w:rFonts w:ascii="Calibri" w:eastAsia="Times New Roman" w:hAnsi="Calibri" w:cs="Calibri"/>
                      <w:color w:val="000000"/>
                      <w:lang w:eastAsia="es-MX"/>
                    </w:rPr>
                    <w:t>A</w:t>
                  </w:r>
                  <w:r w:rsidR="001F48A2">
                    <w:rPr>
                      <w:rFonts w:ascii="Calibri" w:eastAsia="Times New Roman" w:hAnsi="Calibri" w:cs="Calibri"/>
                      <w:color w:val="000000"/>
                      <w:lang w:eastAsia="es-MX"/>
                    </w:rPr>
                    <w:t>I</w:t>
                  </w:r>
                  <w:r w:rsidR="00DF15BA">
                    <w:rPr>
                      <w:rFonts w:ascii="Calibri" w:eastAsia="Times New Roman" w:hAnsi="Calibri" w:cs="Calibri"/>
                      <w:color w:val="000000"/>
                      <w:lang w:eastAsia="es-MX"/>
                    </w:rPr>
                    <w:t>UL</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120B94"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3B48015B"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51D5E84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17255B3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lastRenderedPageBreak/>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378BC22A"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4C1FAF">
              <w:rPr>
                <w:rFonts w:ascii="Georgia" w:hAnsi="Georgia" w:cs="Arial"/>
              </w:rPr>
              <w:t>AIUL</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p w14:paraId="7D81C755" w14:textId="76C908AD" w:rsidR="00C55A91" w:rsidRDefault="00C55A91"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tbl>
            <w:tblPr>
              <w:tblW w:w="8504" w:type="dxa"/>
              <w:tblCellMar>
                <w:left w:w="70" w:type="dxa"/>
                <w:right w:w="70" w:type="dxa"/>
              </w:tblCellMar>
              <w:tblLook w:val="04A0" w:firstRow="1" w:lastRow="0" w:firstColumn="1" w:lastColumn="0" w:noHBand="0" w:noVBand="1"/>
            </w:tblPr>
            <w:tblGrid>
              <w:gridCol w:w="8504"/>
            </w:tblGrid>
            <w:tr w:rsidR="005A5EDC" w:rsidRPr="001B0B2D" w14:paraId="6D7E16AA" w14:textId="77777777" w:rsidTr="00E66403">
              <w:trPr>
                <w:trHeight w:val="300"/>
              </w:trPr>
              <w:tc>
                <w:tcPr>
                  <w:tcW w:w="8504" w:type="dxa"/>
                  <w:tcBorders>
                    <w:top w:val="nil"/>
                    <w:left w:val="nil"/>
                    <w:bottom w:val="nil"/>
                    <w:right w:val="nil"/>
                  </w:tcBorders>
                  <w:shd w:val="clear" w:color="auto" w:fill="auto"/>
                  <w:noWrap/>
                  <w:vAlign w:val="center"/>
                  <w:hideMark/>
                </w:tcPr>
                <w:p w14:paraId="63D0286E" w14:textId="4DA27E6C" w:rsidR="005A5EDC" w:rsidRDefault="005A5EDC" w:rsidP="00C55A91">
                  <w:pPr>
                    <w:spacing w:after="0" w:line="360" w:lineRule="auto"/>
                    <w:jc w:val="center"/>
                    <w:rPr>
                      <w:rFonts w:ascii="Georgia" w:eastAsia="Georgia" w:hAnsi="Georgia" w:cs="Georgia"/>
                      <w:color w:val="000000"/>
                      <w:sz w:val="20"/>
                      <w:szCs w:val="20"/>
                      <w:lang w:eastAsia="es-MX"/>
                    </w:rPr>
                  </w:pPr>
                  <w:r w:rsidRPr="001B0B2D">
                    <w:rPr>
                      <w:rFonts w:ascii="Georgia" w:eastAsia="Georgia" w:hAnsi="Georgia" w:cs="Georgia"/>
                      <w:color w:val="000000"/>
                      <w:sz w:val="20"/>
                      <w:szCs w:val="20"/>
                      <w:lang w:eastAsia="es-MX"/>
                    </w:rPr>
                    <w:t>Proporción de alumnos del PAI</w:t>
                  </w:r>
                  <w:r w:rsidR="00C55A91">
                    <w:rPr>
                      <w:rFonts w:ascii="Georgia" w:eastAsia="Georgia" w:hAnsi="Georgia" w:cs="Georgia"/>
                      <w:color w:val="000000"/>
                      <w:sz w:val="20"/>
                      <w:szCs w:val="20"/>
                      <w:lang w:eastAsia="es-MX"/>
                    </w:rPr>
                    <w:t>AI</w:t>
                  </w:r>
                  <w:r>
                    <w:rPr>
                      <w:rFonts w:ascii="Georgia" w:eastAsia="Georgia" w:hAnsi="Georgia" w:cs="Georgia"/>
                      <w:color w:val="000000"/>
                      <w:sz w:val="20"/>
                      <w:szCs w:val="20"/>
                      <w:lang w:eastAsia="es-MX"/>
                    </w:rPr>
                    <w:t>UL</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p w14:paraId="361AB41B" w14:textId="77777777" w:rsidR="00C55A91" w:rsidRDefault="00C55A91" w:rsidP="00C55A91">
                  <w:pPr>
                    <w:spacing w:after="0" w:line="360" w:lineRule="auto"/>
                    <w:jc w:val="center"/>
                    <w:rPr>
                      <w:rFonts w:ascii="Georgia" w:eastAsia="Georgia" w:hAnsi="Georgia" w:cs="Georgia"/>
                      <w:color w:val="000000"/>
                      <w:sz w:val="20"/>
                      <w:szCs w:val="20"/>
                      <w:lang w:eastAsia="es-MX"/>
                    </w:rPr>
                  </w:pPr>
                </w:p>
                <w:tbl>
                  <w:tblPr>
                    <w:tblW w:w="8504" w:type="dxa"/>
                    <w:tblCellMar>
                      <w:left w:w="70" w:type="dxa"/>
                      <w:right w:w="70" w:type="dxa"/>
                    </w:tblCellMar>
                    <w:tblLook w:val="04A0" w:firstRow="1" w:lastRow="0" w:firstColumn="1" w:lastColumn="0" w:noHBand="0" w:noVBand="1"/>
                  </w:tblPr>
                  <w:tblGrid>
                    <w:gridCol w:w="2312"/>
                    <w:gridCol w:w="1076"/>
                    <w:gridCol w:w="705"/>
                    <w:gridCol w:w="1119"/>
                    <w:gridCol w:w="697"/>
                    <w:gridCol w:w="772"/>
                    <w:gridCol w:w="498"/>
                    <w:gridCol w:w="687"/>
                    <w:gridCol w:w="498"/>
                  </w:tblGrid>
                  <w:tr w:rsidR="00C55A91" w:rsidRPr="001B0B2D" w14:paraId="3C42456E" w14:textId="77777777" w:rsidTr="00FE0512">
                    <w:trPr>
                      <w:trHeight w:val="300"/>
                    </w:trPr>
                    <w:tc>
                      <w:tcPr>
                        <w:tcW w:w="2356" w:type="dxa"/>
                        <w:tcBorders>
                          <w:top w:val="nil"/>
                          <w:left w:val="nil"/>
                          <w:bottom w:val="nil"/>
                          <w:right w:val="nil"/>
                        </w:tcBorders>
                        <w:shd w:val="clear" w:color="auto" w:fill="auto"/>
                        <w:noWrap/>
                        <w:vAlign w:val="bottom"/>
                        <w:hideMark/>
                      </w:tcPr>
                      <w:p w14:paraId="397C519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7152E944"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14CBC69F"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88F9169"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66CA4634"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78F429A8"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49EEFA08"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6FFAE33D"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06EC8F4E"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r>
                  <w:tr w:rsidR="00C55A91" w:rsidRPr="001B0B2D" w14:paraId="2792BE9F" w14:textId="77777777" w:rsidTr="00FE0512">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E593D" w14:textId="2B9C77E6"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05624F8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C55A91" w:rsidRPr="001B0B2D" w14:paraId="7A7A8D1F"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3A7B0E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133A714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4185EB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75F6C64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17229C2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25CCEA0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413A8C9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7E3087B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26D2A7C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C55A91" w:rsidRPr="001B0B2D" w14:paraId="1317C0D3" w14:textId="77777777" w:rsidTr="00FE0512">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A84E1B0" w14:textId="2CB07DEF"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single" w:sz="4" w:space="0" w:color="auto"/>
                          <w:right w:val="single" w:sz="4" w:space="0" w:color="auto"/>
                        </w:tcBorders>
                        <w:shd w:val="clear" w:color="000000" w:fill="D0CECE"/>
                        <w:noWrap/>
                        <w:vAlign w:val="bottom"/>
                        <w:hideMark/>
                      </w:tcPr>
                      <w:p w14:paraId="66D2E77D" w14:textId="09DC0954"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000000" w:fill="D0CECE"/>
                        <w:noWrap/>
                        <w:vAlign w:val="bottom"/>
                        <w:hideMark/>
                      </w:tcPr>
                      <w:p w14:paraId="44079C59" w14:textId="595E844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000000" w:fill="D0CECE"/>
                        <w:noWrap/>
                        <w:vAlign w:val="bottom"/>
                        <w:hideMark/>
                      </w:tcPr>
                      <w:p w14:paraId="7305D86C" w14:textId="1A056A71"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000000" w:fill="D0CECE"/>
                        <w:noWrap/>
                        <w:vAlign w:val="bottom"/>
                        <w:hideMark/>
                      </w:tcPr>
                      <w:p w14:paraId="424C9C1F" w14:textId="5CD131F0"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000000" w:fill="D0CECE"/>
                        <w:noWrap/>
                        <w:vAlign w:val="bottom"/>
                        <w:hideMark/>
                      </w:tcPr>
                      <w:p w14:paraId="100E38E4" w14:textId="6075A990"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000000" w:fill="D0CECE"/>
                        <w:noWrap/>
                        <w:vAlign w:val="bottom"/>
                        <w:hideMark/>
                      </w:tcPr>
                      <w:p w14:paraId="0CA93E53" w14:textId="1CF6F04D"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000000" w:fill="D0CECE"/>
                        <w:noWrap/>
                        <w:vAlign w:val="bottom"/>
                        <w:hideMark/>
                      </w:tcPr>
                      <w:p w14:paraId="53C8B22B" w14:textId="486D7E88"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000000" w:fill="D0CECE"/>
                        <w:noWrap/>
                        <w:vAlign w:val="bottom"/>
                        <w:hideMark/>
                      </w:tcPr>
                      <w:p w14:paraId="5568086A" w14:textId="2B9C08F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06664CD4"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14D0AD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53A67A3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4AB066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020FA9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C39C7D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3FB49FA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F5CCE7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66A539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14F0C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44A006ED"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D9E138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545F9920"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7282493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0B3FFF6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3136CBD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784" w:type="dxa"/>
                        <w:tcBorders>
                          <w:top w:val="nil"/>
                          <w:left w:val="nil"/>
                          <w:bottom w:val="single" w:sz="4" w:space="0" w:color="auto"/>
                          <w:right w:val="single" w:sz="4" w:space="0" w:color="auto"/>
                        </w:tcBorders>
                        <w:shd w:val="clear" w:color="auto" w:fill="auto"/>
                        <w:noWrap/>
                        <w:vAlign w:val="bottom"/>
                      </w:tcPr>
                      <w:p w14:paraId="1E36EFB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C98106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0BB45F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B7723AB"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26275B1B"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A36879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28FC8F5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7C149EA6"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3E174B8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08" w:type="dxa"/>
                        <w:tcBorders>
                          <w:top w:val="nil"/>
                          <w:left w:val="nil"/>
                          <w:bottom w:val="single" w:sz="4" w:space="0" w:color="auto"/>
                          <w:right w:val="single" w:sz="4" w:space="0" w:color="auto"/>
                        </w:tcBorders>
                        <w:shd w:val="clear" w:color="auto" w:fill="auto"/>
                        <w:noWrap/>
                        <w:vAlign w:val="bottom"/>
                      </w:tcPr>
                      <w:p w14:paraId="1EB95263"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66</w:t>
                        </w:r>
                      </w:p>
                    </w:tc>
                    <w:tc>
                      <w:tcPr>
                        <w:tcW w:w="784" w:type="dxa"/>
                        <w:tcBorders>
                          <w:top w:val="nil"/>
                          <w:left w:val="nil"/>
                          <w:bottom w:val="single" w:sz="4" w:space="0" w:color="auto"/>
                          <w:right w:val="single" w:sz="4" w:space="0" w:color="auto"/>
                        </w:tcBorders>
                        <w:shd w:val="clear" w:color="auto" w:fill="auto"/>
                        <w:noWrap/>
                        <w:vAlign w:val="bottom"/>
                      </w:tcPr>
                      <w:p w14:paraId="469A595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2A62FD8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2A42AF6"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5F10E4D3"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C55A91" w:rsidRPr="001B0B2D" w14:paraId="294A10CA"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EDED63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55CD4A7B"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FAF419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174808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D73446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3A143EA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5B50DB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DDD3A3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B103EE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18513F73"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972EC4D" w14:textId="1C10B23E"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single" w:sz="4" w:space="0" w:color="auto"/>
                          <w:right w:val="single" w:sz="4" w:space="0" w:color="auto"/>
                        </w:tcBorders>
                        <w:shd w:val="clear" w:color="auto" w:fill="auto"/>
                        <w:noWrap/>
                        <w:vAlign w:val="bottom"/>
                      </w:tcPr>
                      <w:p w14:paraId="68E0146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777C53E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77AB37C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7E88BBE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5E9DF75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D27B89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7E2A60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D08DE9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08B96A5C"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FFBCF6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A509E3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01D1E711"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C9A373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tcPr>
                      <w:p w14:paraId="7346049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02BE9B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0FB1832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2801EE3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6D1CE63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0FE8B540" w14:textId="4792A514" w:rsidR="00C55A91" w:rsidRPr="001B0B2D" w:rsidRDefault="00C55A91" w:rsidP="00C55A91">
                  <w:pPr>
                    <w:spacing w:after="0" w:line="360" w:lineRule="auto"/>
                    <w:rPr>
                      <w:rFonts w:ascii="Georgia" w:eastAsia="Times New Roman" w:hAnsi="Georgia" w:cs="Calibri"/>
                      <w:color w:val="000000"/>
                      <w:sz w:val="20"/>
                      <w:szCs w:val="20"/>
                      <w:lang w:eastAsia="es-MX"/>
                    </w:rPr>
                  </w:pPr>
                </w:p>
              </w:tc>
            </w:tr>
          </w:tbl>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w:t>
            </w:r>
            <w:proofErr w:type="spellStart"/>
            <w:r w:rsidRPr="00052A00">
              <w:rPr>
                <w:rFonts w:ascii="Georgia" w:hAnsi="Georgia"/>
                <w:sz w:val="22"/>
                <w:szCs w:val="22"/>
              </w:rPr>
              <w:t>tesistas</w:t>
            </w:r>
            <w:proofErr w:type="spellEnd"/>
            <w:r w:rsidRPr="00052A00">
              <w:rPr>
                <w:rFonts w:ascii="Georgia" w:hAnsi="Georgia"/>
                <w:sz w:val="22"/>
                <w:szCs w:val="22"/>
              </w:rPr>
              <w:t xml:space="preserve">. La </w:t>
            </w:r>
            <w:r w:rsidRPr="00052A00">
              <w:rPr>
                <w:rFonts w:ascii="Georgia" w:hAnsi="Georgia"/>
                <w:sz w:val="22"/>
                <w:szCs w:val="22"/>
              </w:rPr>
              <w:lastRenderedPageBreak/>
              <w:t xml:space="preserve">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46AA4BB1"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w:t>
            </w:r>
            <w:proofErr w:type="spellStart"/>
            <w:r w:rsidR="00FD1D93">
              <w:rPr>
                <w:rFonts w:ascii="Georgia" w:hAnsi="Georgia"/>
                <w:sz w:val="22"/>
                <w:szCs w:val="22"/>
              </w:rPr>
              <w:t>tesistas</w:t>
            </w:r>
            <w:proofErr w:type="spellEnd"/>
            <w:r w:rsidR="00FD1D93">
              <w:rPr>
                <w:rFonts w:ascii="Georgia" w:hAnsi="Georgia"/>
                <w:sz w:val="22"/>
                <w:szCs w:val="22"/>
              </w:rPr>
              <w:t xml:space="preserve"> en los proyectos de investigación de los PTC del programa</w:t>
            </w:r>
            <w:r w:rsidR="00C93ED5">
              <w:rPr>
                <w:rFonts w:ascii="Georgia" w:hAnsi="Georgia"/>
                <w:sz w:val="22"/>
                <w:szCs w:val="22"/>
              </w:rPr>
              <w:t>. Bajo esta consideración alrededor del 12 por ciento de los alumnos del PAI</w:t>
            </w:r>
            <w:r w:rsidR="00C35D23">
              <w:rPr>
                <w:rFonts w:ascii="Georgia" w:hAnsi="Georgia"/>
                <w:sz w:val="22"/>
                <w:szCs w:val="22"/>
              </w:rPr>
              <w:t>A</w:t>
            </w:r>
            <w:r w:rsidR="00C55A91">
              <w:rPr>
                <w:rFonts w:ascii="Georgia" w:hAnsi="Georgia"/>
                <w:sz w:val="22"/>
                <w:szCs w:val="22"/>
              </w:rPr>
              <w:t>I</w:t>
            </w:r>
            <w:r w:rsidR="00C35D23">
              <w:rPr>
                <w:rFonts w:ascii="Georgia" w:hAnsi="Georgia"/>
                <w:sz w:val="22"/>
                <w:szCs w:val="22"/>
              </w:rPr>
              <w:t>UL</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597C2A38"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DF15BA">
              <w:rPr>
                <w:rFonts w:ascii="Georgia" w:hAnsi="Georgia" w:cs="Arial"/>
              </w:rPr>
              <w:t>A</w:t>
            </w:r>
            <w:r w:rsidR="00C55A91">
              <w:rPr>
                <w:rFonts w:ascii="Georgia" w:hAnsi="Georgia" w:cs="Arial"/>
              </w:rPr>
              <w:t>I</w:t>
            </w:r>
            <w:r w:rsidR="00DF15BA">
              <w:rPr>
                <w:rFonts w:ascii="Georgia" w:hAnsi="Georgia" w:cs="Arial"/>
              </w:rPr>
              <w:t>UL</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528B09EA"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55A91">
              <w:rPr>
                <w:rFonts w:ascii="Georgia" w:hAnsi="Georgia" w:cs="Arial"/>
              </w:rPr>
              <w:t>AI</w:t>
            </w:r>
            <w:r w:rsidR="00DF15BA">
              <w:rPr>
                <w:rFonts w:ascii="Georgia" w:hAnsi="Georgia" w:cs="Arial"/>
              </w:rPr>
              <w:t>UL</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1" w:name="_Toc495497173"/>
      <w:r w:rsidRPr="00721187">
        <w:rPr>
          <w:rFonts w:ascii="Georgia" w:hAnsi="Georgia"/>
          <w:b/>
          <w:color w:val="auto"/>
          <w:sz w:val="22"/>
          <w:szCs w:val="22"/>
        </w:rPr>
        <w:lastRenderedPageBreak/>
        <w:t>Categoría 9. Infraestructura y Equipamiento.</w:t>
      </w:r>
      <w:bookmarkEnd w:id="71"/>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17B11FAF"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Todos los grupos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están conformados por menos de </w:t>
            </w:r>
            <w:r w:rsidR="007D0271" w:rsidRPr="00F50EA3">
              <w:rPr>
                <w:rFonts w:ascii="Georgia" w:hAnsi="Georgia" w:cs="Arial"/>
                <w:b/>
                <w:lang w:val="es-ES_tradnl"/>
              </w:rPr>
              <w:t>33</w:t>
            </w:r>
            <w:r w:rsidRPr="00F50EA3">
              <w:rPr>
                <w:rFonts w:ascii="Georgia" w:hAnsi="Georgia" w:cs="Arial"/>
                <w:lang w:val="es-ES_tradnl"/>
              </w:rPr>
              <w:t xml:space="preserve"> </w:t>
            </w:r>
            <w:r w:rsidRPr="0058662B">
              <w:rPr>
                <w:rFonts w:ascii="Georgia" w:hAnsi="Georgia" w:cs="Arial"/>
                <w:lang w:val="es-ES_tradnl"/>
              </w:rPr>
              <w:t xml:space="preserve">alumnos. Por normatividad interna de la Universidad, las inscripciones a los cursos curriculares se conforman de 30 alumnos por grupo </w:t>
            </w:r>
            <w:hyperlink r:id="rId196"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19A060CA" w14:textId="0ECD9FE6" w:rsidR="0058662B" w:rsidRPr="0058662B" w:rsidRDefault="0058662B" w:rsidP="0058662B">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197"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r w:rsidR="001E26CA">
              <w:rPr>
                <w:rFonts w:ascii="Georgia" w:hAnsi="Georgia" w:cs="Arial"/>
                <w:lang w:val="es-ES_tradnl"/>
              </w:rPr>
              <w:t>Además, 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dispone </w:t>
            </w:r>
            <w:proofErr w:type="gramStart"/>
            <w:r w:rsidRPr="0058662B">
              <w:rPr>
                <w:rFonts w:ascii="Georgia" w:hAnsi="Georgia" w:cs="Arial"/>
                <w:lang w:val="es-ES_tradnl"/>
              </w:rPr>
              <w:t>de  proyectores</w:t>
            </w:r>
            <w:proofErr w:type="gramEnd"/>
            <w:r w:rsidRPr="0058662B">
              <w:rPr>
                <w:rFonts w:ascii="Georgia" w:hAnsi="Georgia" w:cs="Arial"/>
                <w:lang w:val="es-ES_tradnl"/>
              </w:rPr>
              <w:t>, en buen estado para ser utilizados en cualquiera de las aulas que no dispon</w:t>
            </w:r>
            <w:r w:rsidR="0049301B">
              <w:rPr>
                <w:rFonts w:ascii="Georgia" w:hAnsi="Georgia" w:cs="Arial"/>
                <w:lang w:val="es-ES_tradnl"/>
              </w:rPr>
              <w:t>en de equipo de proyección fijo.</w:t>
            </w:r>
          </w:p>
          <w:p w14:paraId="38ADE8D2" w14:textId="77777777" w:rsidR="0058662B" w:rsidRPr="0058662B" w:rsidRDefault="0058662B" w:rsidP="0058662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r w:rsidRPr="0058662B">
              <w:rPr>
                <w:rFonts w:ascii="Georgia" w:hAnsi="Georgia" w:cs="Arial"/>
                <w:color w:val="70AD47" w:themeColor="accent6"/>
                <w:lang w:val="es-ES_tradnl"/>
              </w:rPr>
              <w:t xml:space="preserve"> </w:t>
            </w:r>
          </w:p>
          <w:p w14:paraId="08285853" w14:textId="0B5EAF76"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 xml:space="preserve">Las aulas están equipadas con pupitres, </w:t>
            </w:r>
            <w:proofErr w:type="spellStart"/>
            <w:r w:rsidRPr="0058662B">
              <w:rPr>
                <w:rFonts w:ascii="Georgia" w:hAnsi="Georgia" w:cs="Arial"/>
                <w:lang w:val="es-ES_tradnl"/>
              </w:rPr>
              <w:t>pintarrón</w:t>
            </w:r>
            <w:proofErr w:type="spellEnd"/>
            <w:r w:rsidRPr="0058662B">
              <w:rPr>
                <w:rFonts w:ascii="Georgia" w:hAnsi="Georgia" w:cs="Arial"/>
                <w:lang w:val="es-ES_tradnl"/>
              </w:rPr>
              <w:t>,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para impartir sus clases. </w:t>
            </w:r>
            <w:hyperlink r:id="rId198"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w:t>
            </w:r>
            <w:r w:rsidR="001E26CA">
              <w:rPr>
                <w:rFonts w:ascii="Georgia" w:hAnsi="Georgia" w:cs="Arial"/>
                <w:lang w:val="es-ES_tradnl"/>
              </w:rPr>
              <w:t>acilidad.</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74087112"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La matrícula de e</w:t>
            </w:r>
            <w:r w:rsidR="001D2C0B">
              <w:rPr>
                <w:rFonts w:ascii="Georgia" w:hAnsi="Georgia" w:cs="Arial"/>
                <w:color w:val="000000" w:themeColor="text1"/>
                <w:lang w:val="es-ES_tradnl"/>
              </w:rPr>
              <w:t>studiantes inscritos en el PAIAI</w:t>
            </w:r>
            <w:r w:rsidR="001E26CA">
              <w:rPr>
                <w:rFonts w:ascii="Georgia" w:hAnsi="Georgia" w:cs="Arial"/>
                <w:color w:val="000000" w:themeColor="text1"/>
                <w:lang w:val="es-ES_tradnl"/>
              </w:rPr>
              <w:t>UL</w:t>
            </w:r>
            <w:r w:rsidRPr="0058662B">
              <w:rPr>
                <w:rFonts w:ascii="Georgia" w:hAnsi="Georgia" w:cs="Arial"/>
                <w:color w:val="000000" w:themeColor="text1"/>
                <w:lang w:val="es-ES_tradnl"/>
              </w:rPr>
              <w:t xml:space="preserve"> oscila entre </w:t>
            </w:r>
            <w:r w:rsidR="001E26CA">
              <w:rPr>
                <w:rFonts w:ascii="Georgia" w:hAnsi="Georgia" w:cs="Arial"/>
                <w:lang w:val="es-ES_tradnl"/>
              </w:rPr>
              <w:t>82</w:t>
            </w:r>
            <w:r w:rsidRPr="0058662B">
              <w:rPr>
                <w:rFonts w:ascii="Georgia" w:hAnsi="Georgia" w:cs="Arial"/>
                <w:color w:val="000000" w:themeColor="text1"/>
                <w:lang w:val="es-ES_tradnl"/>
              </w:rPr>
              <w:t xml:space="preserve"> a </w:t>
            </w:r>
            <w:r w:rsidR="001E26CA">
              <w:rPr>
                <w:rFonts w:ascii="Georgia" w:hAnsi="Georgia" w:cs="Arial"/>
                <w:color w:val="000000" w:themeColor="text1"/>
                <w:lang w:val="es-ES_tradnl"/>
              </w:rPr>
              <w:t>123</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w:t>
            </w:r>
            <w:r w:rsidRPr="0058662B">
              <w:rPr>
                <w:rFonts w:ascii="Georgia" w:hAnsi="Georgia" w:cs="Arial"/>
                <w:lang w:val="es-ES_tradnl"/>
              </w:rPr>
              <w:lastRenderedPageBreak/>
              <w:t xml:space="preserve">lleva también el registro del uso de aulas hora/semana/semestres </w:t>
            </w:r>
            <w:hyperlink r:id="rId199"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DC9F5A5" w14:textId="72A11E5C" w:rsidR="00462F03" w:rsidRPr="001E26CA" w:rsidRDefault="0058662B" w:rsidP="001E26CA">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1E26CA">
              <w:rPr>
                <w:rFonts w:ascii="Georgia" w:hAnsi="Georgia" w:cs="Arial"/>
                <w:lang w:val="es-ES_tradnl"/>
              </w:rPr>
              <w:t>Realizar de ser necesario el estudio de la dependencia/programas académicos.</w:t>
            </w:r>
            <w:r w:rsidR="001E26CA" w:rsidRPr="001E26CA">
              <w:rPr>
                <w:rFonts w:ascii="Georgia" w:hAnsi="Georgia" w:cs="Arial"/>
                <w:lang w:val="es-ES_tradnl"/>
              </w:rPr>
              <w:t xml:space="preserve"> </w:t>
            </w:r>
            <w:r w:rsidRPr="001E26CA">
              <w:rPr>
                <w:rFonts w:ascii="Georgia" w:hAnsi="Georgia" w:cs="Arial"/>
                <w:lang w:val="es-ES_tradnl"/>
              </w:rPr>
              <w:t xml:space="preserve"> Las aulas de la institución son suficientes para atender la matricula del PAIA</w:t>
            </w:r>
            <w:r w:rsidR="001D2C0B">
              <w:rPr>
                <w:rFonts w:ascii="Georgia" w:hAnsi="Georgia" w:cs="Arial"/>
                <w:lang w:val="es-ES_tradnl"/>
              </w:rPr>
              <w:t>I</w:t>
            </w:r>
            <w:r w:rsidR="001E26CA">
              <w:rPr>
                <w:rFonts w:ascii="Georgia" w:hAnsi="Georgia" w:cs="Arial"/>
                <w:lang w:val="es-ES_tradnl"/>
              </w:rPr>
              <w:t>UL</w:t>
            </w:r>
            <w:r w:rsidRPr="001E26CA">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w:t>
            </w:r>
            <w:r w:rsidRPr="00587CC1">
              <w:rPr>
                <w:rFonts w:ascii="Georgia" w:hAnsi="Georgia" w:cs="Arial"/>
                <w:lang w:val="es-ES_tradnl"/>
              </w:rPr>
              <w:lastRenderedPageBreak/>
              <w:t xml:space="preserve">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00"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587CC1">
              <w:rPr>
                <w:rFonts w:ascii="Georgia" w:hAnsi="Georgia" w:cs="Arial"/>
              </w:rPr>
              <w:t>Power</w:t>
            </w:r>
            <w:proofErr w:type="spellEnd"/>
            <w:r w:rsidRPr="00587CC1">
              <w:rPr>
                <w:rFonts w:ascii="Georgia" w:hAnsi="Georgia" w:cs="Arial"/>
              </w:rPr>
              <w:t xml:space="preserve">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201"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lastRenderedPageBreak/>
              <w:t xml:space="preserve">El CCA cuenta con un reglamento, colocado en el área donde se presta el servicio de impresión </w:t>
            </w:r>
            <w:hyperlink r:id="rId202"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w:t>
            </w:r>
            <w:proofErr w:type="spellStart"/>
            <w:r w:rsidRPr="00587CC1">
              <w:rPr>
                <w:rFonts w:ascii="Georgia" w:hAnsi="Georgia" w:cs="Arial"/>
              </w:rPr>
              <w:t>hrs</w:t>
            </w:r>
            <w:proofErr w:type="spellEnd"/>
            <w:r w:rsidRPr="00587CC1">
              <w:rPr>
                <w:rFonts w:ascii="Georgia" w:hAnsi="Georgia" w:cs="Arial"/>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3"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 xml:space="preserve">All in one, </w:t>
            </w:r>
            <w:proofErr w:type="spellStart"/>
            <w:r w:rsidRPr="00F74F0C">
              <w:rPr>
                <w:rFonts w:ascii="Georgia" w:hAnsi="Georgia" w:cs="Arial"/>
                <w:lang w:val="en-US"/>
              </w:rPr>
              <w:t>lenovo</w:t>
            </w:r>
            <w:proofErr w:type="spellEnd"/>
            <w:r w:rsidRPr="00F74F0C">
              <w:rPr>
                <w:rFonts w:ascii="Georgia" w:hAnsi="Georgia" w:cs="Arial"/>
                <w:lang w:val="en-US"/>
              </w:rPr>
              <w:t xml:space="preserve"> </w:t>
            </w:r>
            <w:proofErr w:type="spellStart"/>
            <w:r w:rsidRPr="00F74F0C">
              <w:rPr>
                <w:rFonts w:ascii="Georgia" w:hAnsi="Georgia" w:cs="Arial"/>
                <w:lang w:val="en-US"/>
              </w:rPr>
              <w:t>ideacenter</w:t>
            </w:r>
            <w:proofErr w:type="spellEnd"/>
            <w:r w:rsidRPr="00F74F0C">
              <w:rPr>
                <w:rFonts w:ascii="Georgia" w:hAnsi="Georgia" w:cs="Arial"/>
                <w:lang w:val="en-US"/>
              </w:rPr>
              <w:t xml:space="preserve"> </w:t>
            </w:r>
            <w:proofErr w:type="spellStart"/>
            <w:r w:rsidRPr="00F74F0C">
              <w:rPr>
                <w:rFonts w:ascii="Georgia" w:hAnsi="Georgia" w:cs="Arial"/>
                <w:lang w:val="en-US"/>
              </w:rPr>
              <w:t>aio</w:t>
            </w:r>
            <w:proofErr w:type="spellEnd"/>
            <w:r w:rsidRPr="00F74F0C">
              <w:rPr>
                <w:rFonts w:ascii="Georgia" w:hAnsi="Georgia" w:cs="Arial"/>
                <w:lang w:val="en-US"/>
              </w:rPr>
              <w:t xml:space="preserve"> c50-30 23”, core i3 4005u, 1.70 </w:t>
            </w:r>
            <w:proofErr w:type="spellStart"/>
            <w:r w:rsidRPr="00F74F0C">
              <w:rPr>
                <w:rFonts w:ascii="Georgia" w:hAnsi="Georgia" w:cs="Arial"/>
                <w:lang w:val="en-US"/>
              </w:rPr>
              <w:t>ghz</w:t>
            </w:r>
            <w:proofErr w:type="spellEnd"/>
            <w:r w:rsidRPr="00F74F0C">
              <w:rPr>
                <w:rFonts w:ascii="Georgia" w:hAnsi="Georgia" w:cs="Arial"/>
                <w:lang w:val="en-US"/>
              </w:rPr>
              <w:t xml:space="preserve"> dual core.  disco </w:t>
            </w:r>
            <w:proofErr w:type="spellStart"/>
            <w:r w:rsidRPr="00F74F0C">
              <w:rPr>
                <w:rFonts w:ascii="Georgia" w:hAnsi="Georgia" w:cs="Arial"/>
                <w:lang w:val="en-US"/>
              </w:rPr>
              <w:t>duro</w:t>
            </w:r>
            <w:proofErr w:type="spellEnd"/>
            <w:r w:rsidRPr="00F74F0C">
              <w:rPr>
                <w:rFonts w:ascii="Georgia" w:hAnsi="Georgia" w:cs="Arial"/>
                <w:lang w:val="en-US"/>
              </w:rPr>
              <w:t xml:space="preserve"> de 2 </w:t>
            </w:r>
            <w:proofErr w:type="spellStart"/>
            <w:r w:rsidRPr="00F74F0C">
              <w:rPr>
                <w:rFonts w:ascii="Georgia" w:hAnsi="Georgia" w:cs="Arial"/>
                <w:lang w:val="en-US"/>
              </w:rPr>
              <w:t>tb</w:t>
            </w:r>
            <w:proofErr w:type="spellEnd"/>
            <w:r w:rsidRPr="00F74F0C">
              <w:rPr>
                <w:rFonts w:ascii="Georgia" w:hAnsi="Georgia" w:cs="Arial"/>
                <w:lang w:val="en-US"/>
              </w:rPr>
              <w:t xml:space="preserve"> rpm 7200, </w:t>
            </w:r>
            <w:proofErr w:type="spellStart"/>
            <w:r w:rsidRPr="00F74F0C">
              <w:rPr>
                <w:rFonts w:ascii="Georgia" w:hAnsi="Georgia" w:cs="Arial"/>
                <w:lang w:val="en-US"/>
              </w:rPr>
              <w:t>pantalla</w:t>
            </w:r>
            <w:proofErr w:type="spellEnd"/>
            <w:r w:rsidRPr="00F74F0C">
              <w:rPr>
                <w:rFonts w:ascii="Georgia" w:hAnsi="Georgia" w:cs="Arial"/>
                <w:lang w:val="en-US"/>
              </w:rPr>
              <w:t xml:space="preserve"> 23” led </w:t>
            </w:r>
            <w:proofErr w:type="spellStart"/>
            <w:r w:rsidRPr="00F74F0C">
              <w:rPr>
                <w:rFonts w:ascii="Georgia" w:hAnsi="Georgia" w:cs="Arial"/>
                <w:lang w:val="en-US"/>
              </w:rPr>
              <w:t>multitouch</w:t>
            </w:r>
            <w:proofErr w:type="spellEnd"/>
            <w:r w:rsidRPr="00F74F0C">
              <w:rPr>
                <w:rFonts w:ascii="Georgia" w:hAnsi="Georgia" w:cs="Arial"/>
                <w:lang w:val="en-US"/>
              </w:rPr>
              <w:t xml:space="preserve">, </w:t>
            </w:r>
            <w:proofErr w:type="spellStart"/>
            <w:r w:rsidRPr="00F74F0C">
              <w:rPr>
                <w:rFonts w:ascii="Georgia" w:hAnsi="Georgia" w:cs="Arial"/>
                <w:lang w:val="en-US"/>
              </w:rPr>
              <w:t>sistema</w:t>
            </w:r>
            <w:proofErr w:type="spellEnd"/>
            <w:r w:rsidRPr="00F74F0C">
              <w:rPr>
                <w:rFonts w:ascii="Georgia" w:hAnsi="Georgia" w:cs="Arial"/>
                <w:lang w:val="en-US"/>
              </w:rPr>
              <w:t xml:space="preserve"> </w:t>
            </w:r>
            <w:proofErr w:type="spellStart"/>
            <w:r w:rsidRPr="00F74F0C">
              <w:rPr>
                <w:rFonts w:ascii="Georgia" w:hAnsi="Georgia" w:cs="Arial"/>
                <w:lang w:val="en-US"/>
              </w:rPr>
              <w:t>operativo</w:t>
            </w:r>
            <w:proofErr w:type="spellEnd"/>
            <w:r w:rsidRPr="00F74F0C">
              <w:rPr>
                <w:rFonts w:ascii="Georgia" w:hAnsi="Georgia" w:cs="Arial"/>
                <w:lang w:val="en-US"/>
              </w:rPr>
              <w:t xml:space="preserve"> windows 8.1, 64 bits de </w:t>
            </w:r>
            <w:proofErr w:type="spellStart"/>
            <w:r w:rsidRPr="00F74F0C">
              <w:rPr>
                <w:rFonts w:ascii="Georgia" w:hAnsi="Georgia" w:cs="Arial"/>
                <w:lang w:val="en-US"/>
              </w:rPr>
              <w:t>procesamiento</w:t>
            </w:r>
            <w:proofErr w:type="spellEnd"/>
            <w:r w:rsidRPr="00F74F0C">
              <w:rPr>
                <w:rFonts w:ascii="Georgia" w:hAnsi="Georgia" w:cs="Arial"/>
                <w:lang w:val="en-US"/>
              </w:rPr>
              <w:t xml:space="preserve">, red </w:t>
            </w:r>
            <w:proofErr w:type="spellStart"/>
            <w:r w:rsidRPr="00F74F0C">
              <w:rPr>
                <w:rFonts w:ascii="Georgia" w:hAnsi="Georgia" w:cs="Arial"/>
                <w:lang w:val="en-US"/>
              </w:rPr>
              <w:t>lan</w:t>
            </w:r>
            <w:proofErr w:type="spellEnd"/>
            <w:r w:rsidRPr="00F74F0C">
              <w:rPr>
                <w:rFonts w:ascii="Georgia" w:hAnsi="Georgia" w:cs="Arial"/>
                <w:lang w:val="en-US"/>
              </w:rPr>
              <w:t xml:space="preserve"> </w:t>
            </w:r>
            <w:proofErr w:type="spellStart"/>
            <w:r w:rsidRPr="00F74F0C">
              <w:rPr>
                <w:rFonts w:ascii="Georgia" w:hAnsi="Georgia" w:cs="Arial"/>
                <w:lang w:val="en-US"/>
              </w:rPr>
              <w:t>ethernet</w:t>
            </w:r>
            <w:proofErr w:type="spellEnd"/>
            <w:r w:rsidRPr="00F74F0C">
              <w:rPr>
                <w:rFonts w:ascii="Georgia" w:hAnsi="Georgia" w:cs="Arial"/>
                <w:lang w:val="en-US"/>
              </w:rPr>
              <w:t xml:space="preserve"> (red </w:t>
            </w:r>
            <w:proofErr w:type="spellStart"/>
            <w:r w:rsidRPr="00F74F0C">
              <w:rPr>
                <w:rFonts w:ascii="Georgia" w:hAnsi="Georgia" w:cs="Arial"/>
                <w:lang w:val="en-US"/>
              </w:rPr>
              <w:t>rj</w:t>
            </w:r>
            <w:proofErr w:type="spellEnd"/>
            <w:r w:rsidRPr="00F74F0C">
              <w:rPr>
                <w:rFonts w:ascii="Georgia" w:hAnsi="Georgia" w:cs="Arial"/>
                <w:lang w:val="en-US"/>
              </w:rPr>
              <w:t xml:space="preserve"> 45), 3 </w:t>
            </w:r>
            <w:proofErr w:type="spellStart"/>
            <w:r w:rsidRPr="00F74F0C">
              <w:rPr>
                <w:rFonts w:ascii="Georgia" w:hAnsi="Georgia" w:cs="Arial"/>
                <w:lang w:val="en-US"/>
              </w:rPr>
              <w:t>usb</w:t>
            </w:r>
            <w:proofErr w:type="spellEnd"/>
            <w:r w:rsidRPr="00F74F0C">
              <w:rPr>
                <w:rFonts w:ascii="Georgia" w:hAnsi="Georgia" w:cs="Arial"/>
                <w:lang w:val="en-US"/>
              </w:rPr>
              <w:t xml:space="preserve"> 2.0, 2 </w:t>
            </w:r>
            <w:proofErr w:type="spellStart"/>
            <w:r w:rsidRPr="00F74F0C">
              <w:rPr>
                <w:rFonts w:ascii="Georgia" w:hAnsi="Georgia" w:cs="Arial"/>
                <w:lang w:val="en-US"/>
              </w:rPr>
              <w:t>usb</w:t>
            </w:r>
            <w:proofErr w:type="spellEnd"/>
            <w:r w:rsidRPr="00F74F0C">
              <w:rPr>
                <w:rFonts w:ascii="Georgia" w:hAnsi="Georgia" w:cs="Arial"/>
                <w:lang w:val="en-US"/>
              </w:rPr>
              <w:t xml:space="preserve"> 3.0, 8 </w:t>
            </w:r>
            <w:proofErr w:type="spellStart"/>
            <w:r w:rsidRPr="00F74F0C">
              <w:rPr>
                <w:rFonts w:ascii="Georgia" w:hAnsi="Georgia" w:cs="Arial"/>
                <w:lang w:val="en-US"/>
              </w:rPr>
              <w:t>gb</w:t>
            </w:r>
            <w:proofErr w:type="spellEnd"/>
            <w:r w:rsidRPr="00F74F0C">
              <w:rPr>
                <w:rFonts w:ascii="Georgia" w:hAnsi="Georgia" w:cs="Arial"/>
                <w:lang w:val="en-US"/>
              </w:rPr>
              <w:t xml:space="preserve"> </w:t>
            </w:r>
            <w:proofErr w:type="spellStart"/>
            <w:r w:rsidRPr="00F74F0C">
              <w:rPr>
                <w:rFonts w:ascii="Georgia" w:hAnsi="Georgia" w:cs="Arial"/>
                <w:lang w:val="en-US"/>
              </w:rPr>
              <w:t>memoria</w:t>
            </w:r>
            <w:proofErr w:type="spellEnd"/>
            <w:r w:rsidRPr="00F74F0C">
              <w:rPr>
                <w:rFonts w:ascii="Georgia" w:hAnsi="Georgia" w:cs="Arial"/>
                <w:lang w:val="en-US"/>
              </w:rPr>
              <w:t xml:space="preserve"> ram, mouse y </w:t>
            </w:r>
            <w:proofErr w:type="spellStart"/>
            <w:r w:rsidRPr="00F74F0C">
              <w:rPr>
                <w:rFonts w:ascii="Georgia" w:hAnsi="Georgia" w:cs="Arial"/>
                <w:lang w:val="en-US"/>
              </w:rPr>
              <w:t>teclado</w:t>
            </w:r>
            <w:proofErr w:type="spellEnd"/>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xml:space="preserve">. En la parte de enfrente del centro se encuentra una mesa de trabajo de apoyo para los catedráticos, además de un </w:t>
            </w:r>
            <w:proofErr w:type="spellStart"/>
            <w:r w:rsidRPr="00587CC1">
              <w:rPr>
                <w:rFonts w:ascii="Georgia" w:hAnsi="Georgia" w:cs="Arial"/>
                <w:snapToGrid w:val="0"/>
              </w:rPr>
              <w:t>pintarrón</w:t>
            </w:r>
            <w:proofErr w:type="spellEnd"/>
            <w:r w:rsidRPr="00587CC1">
              <w:rPr>
                <w:rFonts w:ascii="Georgia" w:hAnsi="Georgia" w:cs="Arial"/>
                <w:snapToGrid w:val="0"/>
              </w:rPr>
              <w:t>,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4"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En la Universidad Autónoma Agraria “Antonio Narro” Unidad Laguna se encuentra el Centro de Información y Documentación (CID) dentro de la </w:t>
            </w:r>
            <w:hyperlink r:id="rId205"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06"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07"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08"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FA3451"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09"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10"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11"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lastRenderedPageBreak/>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t xml:space="preserve">Las actividades culturales y lúdicas se realizan en diversos lugares; </w:t>
            </w:r>
            <w:hyperlink r:id="rId212"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1CD70E12"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1D2C0B">
              <w:rPr>
                <w:rFonts w:ascii="Georgia" w:hAnsi="Georgia" w:cs="Arial"/>
                <w:lang w:val="es-ES_tradnl"/>
              </w:rPr>
              <w:t>IAI</w:t>
            </w:r>
            <w:r w:rsidR="00080517">
              <w:rPr>
                <w:rFonts w:ascii="Georgia" w:hAnsi="Georgia" w:cs="Arial"/>
                <w:lang w:val="es-ES_tradnl"/>
              </w:rPr>
              <w:t>UL</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6E67B33A" w:rsidR="005C23CB" w:rsidRPr="0070260D" w:rsidRDefault="005C23CB" w:rsidP="005C23CB">
            <w:pPr>
              <w:spacing w:after="0" w:line="360" w:lineRule="auto"/>
              <w:ind w:left="342"/>
              <w:jc w:val="both"/>
              <w:rPr>
                <w:rStyle w:val="Hipervnculo"/>
                <w:rFonts w:ascii="Georgia" w:hAnsi="Georgia" w:cs="Arial"/>
                <w:lang w:val="es-ES_tradnl"/>
              </w:rPr>
            </w:pPr>
            <w:r w:rsidRPr="005C23CB">
              <w:rPr>
                <w:rFonts w:ascii="Georgia" w:hAnsi="Georgia" w:cs="Arial"/>
                <w:color w:val="000000" w:themeColor="text1"/>
                <w:lang w:val="es-ES_tradnl"/>
              </w:rPr>
              <w:t>Todos los profesores de tiempo completo que participan en el PAIA</w:t>
            </w:r>
            <w:r w:rsidR="001F48A2">
              <w:rPr>
                <w:rFonts w:ascii="Georgia" w:hAnsi="Georgia" w:cs="Arial"/>
                <w:color w:val="000000" w:themeColor="text1"/>
                <w:lang w:val="es-ES_tradnl"/>
              </w:rPr>
              <w:t>I</w:t>
            </w:r>
            <w:r w:rsidR="00D70CBE">
              <w:rPr>
                <w:rFonts w:ascii="Georgia" w:hAnsi="Georgia" w:cs="Arial"/>
                <w:color w:val="000000" w:themeColor="text1"/>
                <w:lang w:val="es-ES_tradnl"/>
              </w:rPr>
              <w:t>UL</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D70CBE">
              <w:rPr>
                <w:rFonts w:ascii="Georgia" w:hAnsi="Georgia" w:cs="Arial"/>
                <w:color w:val="000000" w:themeColor="text1"/>
                <w:lang w:val="es-ES_tradnl"/>
              </w:rPr>
              <w:t xml:space="preserve">de </w:t>
            </w:r>
            <w:r w:rsidR="003760E8">
              <w:rPr>
                <w:rFonts w:ascii="Georgia" w:hAnsi="Georgia" w:cs="Arial"/>
                <w:color w:val="000000" w:themeColor="text1"/>
                <w:lang w:val="es-ES_tradnl"/>
              </w:rPr>
              <w:t>Riego y Drenaje</w:t>
            </w:r>
            <w:r w:rsidRPr="005C23CB">
              <w:rPr>
                <w:rFonts w:ascii="Georgia" w:hAnsi="Georgia" w:cs="Arial"/>
                <w:color w:val="000000" w:themeColor="text1"/>
                <w:lang w:val="es-ES_tradnl"/>
              </w:rPr>
              <w:t xml:space="preserve">, pertenecen a otros </w:t>
            </w:r>
            <w:r w:rsidRPr="005C23CB">
              <w:rPr>
                <w:rFonts w:ascii="Georgia" w:hAnsi="Georgia" w:cs="Arial"/>
                <w:color w:val="000000" w:themeColor="text1"/>
                <w:lang w:val="es-ES_tradnl"/>
              </w:rPr>
              <w:lastRenderedPageBreak/>
              <w:t xml:space="preserve">Departamentos Académicos como son el de Biología, Socioeconómicas, Ciencias básicas, Riego y Drenaje, Parasitología entre otros, por lo que sus cubículos se localizan en sus lugares de adscripción. Estos cubículos están equipados con escritorio, sillón, librero, teléfono, equipo de cómputo y con internet </w:t>
            </w:r>
            <w:r w:rsidR="0070260D">
              <w:rPr>
                <w:rFonts w:ascii="Georgia" w:hAnsi="Georgia" w:cs="Arial"/>
                <w:lang w:val="es-ES_tradnl"/>
              </w:rPr>
              <w:fldChar w:fldCharType="begin"/>
            </w:r>
            <w:r w:rsidR="00F50EA3">
              <w:rPr>
                <w:rFonts w:ascii="Georgia" w:hAnsi="Georgia" w:cs="Arial"/>
                <w:lang w:val="es-ES_tradnl"/>
              </w:rPr>
              <w:instrText>HYPERLINK "http://evaluarte.uaaan.mx/CALIDAD/RIEGOUL/EVIDENCIAS/Fotos%20de%20cub%edculos%20de%20RYD.pdf"</w:instrText>
            </w:r>
            <w:r w:rsidR="0070260D">
              <w:rPr>
                <w:rFonts w:ascii="Georgia" w:hAnsi="Georgia" w:cs="Arial"/>
                <w:lang w:val="es-ES_tradnl"/>
              </w:rPr>
              <w:fldChar w:fldCharType="separate"/>
            </w:r>
            <w:r w:rsidRPr="0070260D">
              <w:rPr>
                <w:rStyle w:val="Hipervnculo"/>
                <w:rFonts w:ascii="Georgia" w:hAnsi="Georgia" w:cs="Arial"/>
                <w:lang w:val="es-ES_tradnl"/>
              </w:rPr>
              <w:t>(Fotografía de cubículos).</w:t>
            </w:r>
          </w:p>
          <w:p w14:paraId="4A8A9D32" w14:textId="13D06051" w:rsidR="005C23CB" w:rsidRPr="005C23CB" w:rsidRDefault="0070260D" w:rsidP="005C23CB">
            <w:pPr>
              <w:spacing w:after="0" w:line="360" w:lineRule="auto"/>
              <w:ind w:left="342"/>
              <w:jc w:val="both"/>
              <w:rPr>
                <w:rFonts w:ascii="Georgia" w:hAnsi="Georgia" w:cs="Arial"/>
                <w:color w:val="000000" w:themeColor="text1"/>
                <w:lang w:val="es-ES_tradnl"/>
              </w:rPr>
            </w:pPr>
            <w:r>
              <w:rPr>
                <w:rFonts w:ascii="Georgia" w:hAnsi="Georgia" w:cs="Arial"/>
                <w:lang w:val="es-ES_tradnl"/>
              </w:rPr>
              <w:fldChar w:fldCharType="end"/>
            </w:r>
          </w:p>
          <w:p w14:paraId="42BD63B3" w14:textId="31922115"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w:t>
            </w:r>
            <w:r w:rsidR="0070260D">
              <w:rPr>
                <w:rFonts w:ascii="Georgia" w:hAnsi="Georgia" w:cs="Arial"/>
                <w:b/>
                <w:lang w:val="es-ES_tradnl"/>
              </w:rPr>
              <w:t>or</w:t>
            </w:r>
            <w:r w:rsidRPr="005C23CB">
              <w:rPr>
                <w:rFonts w:ascii="Georgia" w:hAnsi="Georgia" w:cs="Arial"/>
                <w:b/>
                <w:lang w:val="es-ES_tradnl"/>
              </w:rPr>
              <w:t>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7687C19A" w:rsidR="005C23CB" w:rsidRPr="005C23CB" w:rsidRDefault="00D70CBE" w:rsidP="005C23CB">
            <w:pPr>
              <w:spacing w:after="0" w:line="360" w:lineRule="auto"/>
              <w:ind w:left="342"/>
              <w:jc w:val="both"/>
              <w:rPr>
                <w:rFonts w:ascii="Georgia" w:hAnsi="Georgia" w:cs="Arial"/>
                <w:lang w:val="es-ES_tradnl"/>
              </w:rPr>
            </w:pPr>
            <w:r>
              <w:rPr>
                <w:rFonts w:ascii="Georgia" w:hAnsi="Georgia" w:cs="Arial"/>
                <w:lang w:val="es-ES_tradnl"/>
              </w:rPr>
              <w:t>El PAIA</w:t>
            </w:r>
            <w:r w:rsidR="001D2C0B">
              <w:rPr>
                <w:rFonts w:ascii="Georgia" w:hAnsi="Georgia" w:cs="Arial"/>
                <w:lang w:val="es-ES_tradnl"/>
              </w:rPr>
              <w:t>I</w:t>
            </w:r>
            <w:r>
              <w:rPr>
                <w:rFonts w:ascii="Georgia" w:hAnsi="Georgia" w:cs="Arial"/>
                <w:lang w:val="es-ES_tradnl"/>
              </w:rPr>
              <w:t>UL</w:t>
            </w:r>
            <w:r w:rsidR="005C23CB" w:rsidRPr="005C23CB">
              <w:rPr>
                <w:rFonts w:ascii="Georgia" w:hAnsi="Georgia" w:cs="Arial"/>
                <w:lang w:val="es-ES_tradnl"/>
              </w:rPr>
              <w:t xml:space="preserve"> cuenta </w:t>
            </w:r>
            <w:r w:rsidR="002E0169">
              <w:rPr>
                <w:rFonts w:ascii="Georgia" w:hAnsi="Georgia" w:cs="Arial"/>
                <w:lang w:val="es-ES_tradnl"/>
              </w:rPr>
              <w:t xml:space="preserve">nada más </w:t>
            </w:r>
            <w:r w:rsidR="005C23CB" w:rsidRPr="005C23CB">
              <w:rPr>
                <w:rFonts w:ascii="Georgia" w:hAnsi="Georgia" w:cs="Arial"/>
                <w:lang w:val="es-ES_tradnl"/>
              </w:rPr>
              <w:t>con</w:t>
            </w:r>
            <w:r w:rsidR="002E0169">
              <w:rPr>
                <w:rFonts w:ascii="Georgia" w:hAnsi="Georgia" w:cs="Arial"/>
                <w:lang w:val="es-ES_tradnl"/>
              </w:rPr>
              <w:t xml:space="preserve"> un profesor</w:t>
            </w:r>
            <w:r w:rsidR="005C23CB" w:rsidRPr="005C23CB">
              <w:rPr>
                <w:rFonts w:ascii="Georgia" w:hAnsi="Georgia" w:cs="Arial"/>
                <w:lang w:val="es-ES_tradnl"/>
              </w:rPr>
              <w:t xml:space="preserve"> de tiempo parcial</w:t>
            </w:r>
            <w:r w:rsidR="002E0169">
              <w:rPr>
                <w:rFonts w:ascii="Georgia" w:hAnsi="Georgia" w:cs="Arial"/>
                <w:lang w:val="es-ES_tradnl"/>
              </w:rPr>
              <w:t>.</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w:t>
            </w:r>
            <w:proofErr w:type="spellStart"/>
            <w:r w:rsidRPr="005C23CB">
              <w:rPr>
                <w:rFonts w:ascii="Georgia" w:hAnsi="Georgia" w:cs="Arial"/>
                <w:lang w:val="es-ES_tradnl"/>
              </w:rPr>
              <w:t>pintarrón</w:t>
            </w:r>
            <w:proofErr w:type="spellEnd"/>
            <w:r w:rsidRPr="005C23CB">
              <w:rPr>
                <w:rFonts w:ascii="Georgia" w:hAnsi="Georgia" w:cs="Arial"/>
                <w:lang w:val="es-ES_tradnl"/>
              </w:rPr>
              <w:t xml:space="preserve">,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lastRenderedPageBreak/>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1C1AE206"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La UAAAN UL cuenta con los campos experimentales ubicados en las instalaciones de la Unidad Laguna (50 has), Centro de Capacitación Santa Teresa (150 has) y rancho “El Retiro” (80 has), en los cuales se realizan actividades productivas, de investigación y de práctica</w:t>
            </w:r>
            <w:r w:rsidR="001D2C0B">
              <w:rPr>
                <w:rFonts w:ascii="Georgia" w:hAnsi="Georgia"/>
                <w:sz w:val="22"/>
                <w:szCs w:val="22"/>
                <w:lang w:val="es-ES_tradnl"/>
              </w:rPr>
              <w:t>s de campo de estudiantes del PA</w:t>
            </w:r>
            <w:r w:rsidRPr="005C23CB">
              <w:rPr>
                <w:rFonts w:ascii="Georgia" w:hAnsi="Georgia"/>
                <w:sz w:val="22"/>
                <w:szCs w:val="22"/>
                <w:lang w:val="es-ES_tradnl"/>
              </w:rPr>
              <w:t>IA</w:t>
            </w:r>
            <w:r w:rsidR="001D2C0B">
              <w:rPr>
                <w:rFonts w:ascii="Georgia" w:hAnsi="Georgia"/>
                <w:sz w:val="22"/>
                <w:szCs w:val="22"/>
                <w:lang w:val="es-ES_tradnl"/>
              </w:rPr>
              <w:t>I</w:t>
            </w:r>
            <w:r w:rsidR="00057719">
              <w:rPr>
                <w:rFonts w:ascii="Georgia" w:hAnsi="Georgia"/>
                <w:sz w:val="22"/>
                <w:szCs w:val="22"/>
                <w:lang w:val="es-ES_tradnl"/>
              </w:rPr>
              <w:t>UL</w:t>
            </w:r>
            <w:r w:rsidRPr="005C23CB">
              <w:rPr>
                <w:rFonts w:ascii="Georgia" w:hAnsi="Georgia"/>
                <w:sz w:val="22"/>
                <w:szCs w:val="22"/>
                <w:lang w:val="es-ES_tradnl"/>
              </w:rPr>
              <w:t xml:space="preserve">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p>
          <w:p w14:paraId="4285DE09" w14:textId="00F61623" w:rsidR="005C23CB" w:rsidRDefault="005C23CB" w:rsidP="005C23CB">
            <w:pPr>
              <w:pStyle w:val="Default"/>
              <w:spacing w:line="360" w:lineRule="auto"/>
              <w:ind w:left="342"/>
              <w:jc w:val="both"/>
              <w:rPr>
                <w:rFonts w:ascii="Georgia" w:hAnsi="Georgia"/>
                <w:sz w:val="22"/>
                <w:szCs w:val="22"/>
                <w:lang w:val="es-ES_tradnl"/>
              </w:rPr>
            </w:pPr>
            <w:r>
              <w:rPr>
                <w:rFonts w:ascii="Georgia" w:hAnsi="Georgia"/>
                <w:lang w:val="es-ES_tradnl"/>
              </w:rPr>
              <w:t xml:space="preserve"> </w:t>
            </w:r>
            <w:r w:rsidRPr="005C23CB">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w:t>
            </w:r>
            <w:r w:rsidR="00F50EA3">
              <w:rPr>
                <w:rFonts w:ascii="Georgia" w:hAnsi="Georgia"/>
                <w:sz w:val="22"/>
                <w:szCs w:val="22"/>
                <w:lang w:val="es-ES_tradnl"/>
              </w:rPr>
              <w:t>a Subdirección de Investigación</w:t>
            </w:r>
            <w:r w:rsidRPr="005C23CB">
              <w:rPr>
                <w:rFonts w:ascii="Georgia" w:hAnsi="Georgia"/>
                <w:sz w:val="22"/>
                <w:szCs w:val="22"/>
                <w:lang w:val="es-ES_tradnl"/>
              </w:rPr>
              <w:t>. En las 80 hectáreas del rancho el retiro se establecen diferentes cultivos propios de la región los cuales sirven también para el aprendizaje de los estudiantes de la UAAAN-UL.</w:t>
            </w:r>
          </w:p>
          <w:p w14:paraId="7BBBDE6E" w14:textId="77777777" w:rsidR="00F50EA3" w:rsidRPr="005C23CB" w:rsidRDefault="00F50EA3" w:rsidP="005C23CB">
            <w:pPr>
              <w:pStyle w:val="Default"/>
              <w:spacing w:line="360" w:lineRule="auto"/>
              <w:ind w:left="342"/>
              <w:jc w:val="both"/>
              <w:rPr>
                <w:rFonts w:ascii="Georgia" w:hAnsi="Georgia"/>
                <w:b/>
                <w:color w:val="3366FF"/>
                <w:sz w:val="22"/>
                <w:szCs w:val="22"/>
                <w:lang w:val="es-ES_tradnl"/>
              </w:rPr>
            </w:pPr>
          </w:p>
          <w:p w14:paraId="24A3CAF3" w14:textId="7151181F" w:rsidR="005C23CB" w:rsidRDefault="002E0169" w:rsidP="005C23CB">
            <w:pPr>
              <w:pStyle w:val="Sinespaciado"/>
              <w:spacing w:line="360" w:lineRule="auto"/>
              <w:ind w:left="342"/>
              <w:jc w:val="both"/>
              <w:rPr>
                <w:rFonts w:ascii="Georgia" w:hAnsi="Georgia" w:cs="Arial"/>
                <w:color w:val="FF0000"/>
                <w:lang w:val="es-ES_tradnl"/>
              </w:rPr>
            </w:pPr>
            <w:r w:rsidRPr="00F50EA3">
              <w:rPr>
                <w:rFonts w:ascii="Georgia" w:hAnsi="Georgia" w:cs="Arial"/>
                <w:lang w:val="es-ES_tradnl"/>
              </w:rPr>
              <w:t xml:space="preserve">Se </w:t>
            </w:r>
            <w:r w:rsidR="00C7442B" w:rsidRPr="00F50EA3">
              <w:rPr>
                <w:rFonts w:ascii="Georgia" w:hAnsi="Georgia" w:cs="Arial"/>
                <w:lang w:val="es-ES_tradnl"/>
              </w:rPr>
              <w:t>realizan</w:t>
            </w:r>
            <w:r w:rsidRPr="00F50EA3">
              <w:rPr>
                <w:rFonts w:ascii="Georgia" w:hAnsi="Georgia" w:cs="Arial"/>
                <w:lang w:val="es-ES_tradnl"/>
              </w:rPr>
              <w:t xml:space="preserve"> </w:t>
            </w:r>
            <w:r w:rsidR="00C7442B" w:rsidRPr="00F50EA3">
              <w:rPr>
                <w:rFonts w:ascii="Georgia" w:hAnsi="Georgia" w:cs="Arial"/>
                <w:lang w:val="es-ES_tradnl"/>
              </w:rPr>
              <w:t>prácticas de aforos en canales de riego nivelación entre otras en entorno</w:t>
            </w:r>
            <w:r w:rsidRPr="00F50EA3">
              <w:rPr>
                <w:rFonts w:ascii="Georgia" w:hAnsi="Georgia" w:cs="Arial"/>
                <w:lang w:val="es-ES_tradnl"/>
              </w:rPr>
              <w:t xml:space="preserve"> de la región donde se visita la infraestructura hidráulica del </w:t>
            </w:r>
            <w:r w:rsidR="00C7442B" w:rsidRPr="00F50EA3">
              <w:rPr>
                <w:rFonts w:ascii="Georgia" w:hAnsi="Georgia" w:cs="Arial"/>
                <w:lang w:val="es-ES_tradnl"/>
              </w:rPr>
              <w:t xml:space="preserve">Distrito </w:t>
            </w:r>
            <w:r w:rsidRPr="00F50EA3">
              <w:rPr>
                <w:rFonts w:ascii="Georgia" w:hAnsi="Georgia" w:cs="Arial"/>
                <w:lang w:val="es-ES_tradnl"/>
              </w:rPr>
              <w:t xml:space="preserve">de </w:t>
            </w:r>
            <w:r w:rsidR="00C7442B" w:rsidRPr="00F50EA3">
              <w:rPr>
                <w:rFonts w:ascii="Georgia" w:hAnsi="Georgia" w:cs="Arial"/>
                <w:lang w:val="es-ES_tradnl"/>
              </w:rPr>
              <w:t xml:space="preserve">Riego </w:t>
            </w:r>
            <w:r w:rsidRPr="00F50EA3">
              <w:rPr>
                <w:rFonts w:ascii="Georgia" w:hAnsi="Georgia" w:cs="Arial"/>
                <w:lang w:val="es-ES_tradnl"/>
              </w:rPr>
              <w:t xml:space="preserve">017 donde en algunos </w:t>
            </w:r>
            <w:r w:rsidR="00C7442B" w:rsidRPr="00F50EA3">
              <w:rPr>
                <w:rFonts w:ascii="Georgia" w:hAnsi="Georgia" w:cs="Arial"/>
                <w:lang w:val="es-ES_tradnl"/>
              </w:rPr>
              <w:t>módulos</w:t>
            </w:r>
            <w:r w:rsidRPr="00F50EA3">
              <w:rPr>
                <w:rFonts w:ascii="Georgia" w:hAnsi="Georgia" w:cs="Arial"/>
                <w:lang w:val="es-ES_tradnl"/>
              </w:rPr>
              <w:t xml:space="preserve"> de r</w:t>
            </w:r>
            <w:r w:rsidR="00C7442B" w:rsidRPr="00F50EA3">
              <w:rPr>
                <w:rFonts w:ascii="Georgia" w:hAnsi="Georgia" w:cs="Arial"/>
                <w:lang w:val="es-ES_tradnl"/>
              </w:rPr>
              <w:t>iego se encuentran laborando exa</w:t>
            </w:r>
            <w:r w:rsidRPr="00F50EA3">
              <w:rPr>
                <w:rFonts w:ascii="Georgia" w:hAnsi="Georgia" w:cs="Arial"/>
                <w:lang w:val="es-ES_tradnl"/>
              </w:rPr>
              <w:t>lumnos de la espacialid</w:t>
            </w:r>
            <w:r w:rsidR="00C7442B" w:rsidRPr="00F50EA3">
              <w:rPr>
                <w:rFonts w:ascii="Georgia" w:hAnsi="Georgia" w:cs="Arial"/>
                <w:lang w:val="es-ES_tradnl"/>
              </w:rPr>
              <w:t>ad en irrigación, así</w:t>
            </w:r>
            <w:r w:rsidRPr="00F50EA3">
              <w:rPr>
                <w:rFonts w:ascii="Georgia" w:hAnsi="Georgia" w:cs="Arial"/>
                <w:lang w:val="es-ES_tradnl"/>
              </w:rPr>
              <w:t xml:space="preserve"> como</w:t>
            </w:r>
            <w:r w:rsidR="00C7442B" w:rsidRPr="00F50EA3">
              <w:rPr>
                <w:rFonts w:ascii="Georgia" w:hAnsi="Georgia" w:cs="Arial"/>
                <w:lang w:val="es-ES_tradnl"/>
              </w:rPr>
              <w:t xml:space="preserve"> también</w:t>
            </w:r>
            <w:r w:rsidRPr="00F50EA3">
              <w:rPr>
                <w:rFonts w:ascii="Georgia" w:hAnsi="Georgia" w:cs="Arial"/>
                <w:lang w:val="es-ES_tradnl"/>
              </w:rPr>
              <w:t xml:space="preserve"> </w:t>
            </w:r>
            <w:r w:rsidR="00C7442B" w:rsidRPr="00F50EA3">
              <w:rPr>
                <w:rFonts w:ascii="Georgia" w:hAnsi="Georgia" w:cs="Arial"/>
                <w:lang w:val="es-ES_tradnl"/>
              </w:rPr>
              <w:t>en</w:t>
            </w:r>
            <w:r w:rsidRPr="00F50EA3">
              <w:rPr>
                <w:rFonts w:ascii="Georgia" w:hAnsi="Georgia" w:cs="Arial"/>
                <w:lang w:val="es-ES_tradnl"/>
              </w:rPr>
              <w:t xml:space="preserve"> ranchos </w:t>
            </w:r>
            <w:r w:rsidR="00C7442B" w:rsidRPr="00F50EA3">
              <w:rPr>
                <w:rFonts w:ascii="Georgia" w:hAnsi="Georgia" w:cs="Arial"/>
                <w:lang w:val="es-ES_tradnl"/>
              </w:rPr>
              <w:t>agropecuarios</w:t>
            </w:r>
            <w:r w:rsidRPr="00F50EA3">
              <w:rPr>
                <w:rFonts w:ascii="Georgia" w:hAnsi="Georgia" w:cs="Arial"/>
                <w:lang w:val="es-ES_tradnl"/>
              </w:rPr>
              <w:t xml:space="preserve"> donde </w:t>
            </w:r>
            <w:r w:rsidR="00C7442B" w:rsidRPr="00F50EA3">
              <w:rPr>
                <w:rFonts w:ascii="Georgia" w:hAnsi="Georgia" w:cs="Arial"/>
                <w:lang w:val="es-ES_tradnl"/>
              </w:rPr>
              <w:t>también se enc</w:t>
            </w:r>
            <w:r w:rsidRPr="00F50EA3">
              <w:rPr>
                <w:rFonts w:ascii="Georgia" w:hAnsi="Georgia" w:cs="Arial"/>
                <w:lang w:val="es-ES_tradnl"/>
              </w:rPr>
              <w:t xml:space="preserve">uentran ex alumnos como </w:t>
            </w:r>
            <w:r w:rsidR="00C7442B" w:rsidRPr="00F50EA3">
              <w:rPr>
                <w:rFonts w:ascii="Georgia" w:hAnsi="Georgia" w:cs="Arial"/>
                <w:lang w:val="es-ES_tradnl"/>
              </w:rPr>
              <w:t>gerentes de esas empresas agropecuarias</w:t>
            </w:r>
            <w:r w:rsidR="00C7442B">
              <w:rPr>
                <w:rFonts w:ascii="Georgia" w:hAnsi="Georgia" w:cs="Arial"/>
                <w:color w:val="FF0000"/>
                <w:lang w:val="es-ES_tradnl"/>
              </w:rPr>
              <w:t>.</w:t>
            </w:r>
          </w:p>
          <w:p w14:paraId="4F1753DF" w14:textId="77777777" w:rsidR="00F50EA3" w:rsidRPr="005C23CB" w:rsidRDefault="00F50EA3" w:rsidP="005C23CB">
            <w:pPr>
              <w:pStyle w:val="Sinespaciado"/>
              <w:spacing w:line="360" w:lineRule="auto"/>
              <w:ind w:left="342"/>
              <w:jc w:val="both"/>
              <w:rPr>
                <w:rFonts w:ascii="Georgia" w:hAnsi="Georgia" w:cs="Arial"/>
                <w:color w:val="FF0000"/>
                <w:lang w:val="es-ES_tradnl"/>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w:t>
            </w:r>
            <w:r w:rsidRPr="005C23CB">
              <w:rPr>
                <w:rFonts w:ascii="Georgia" w:hAnsi="Georgia" w:cs="Arial"/>
                <w:lang w:val="es-ES_tradnl"/>
              </w:rPr>
              <w:lastRenderedPageBreak/>
              <w:t>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515CB9DD"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Los estudiantes del PAIA</w:t>
            </w:r>
            <w:r w:rsidR="001D2C0B">
              <w:rPr>
                <w:rFonts w:ascii="Georgia" w:hAnsi="Georgia" w:cs="Arial"/>
                <w:color w:val="000000" w:themeColor="text1"/>
                <w:lang w:val="es-ES_tradnl"/>
              </w:rPr>
              <w:t>I</w:t>
            </w:r>
            <w:r w:rsidR="00057719">
              <w:rPr>
                <w:rFonts w:ascii="Georgia" w:hAnsi="Georgia" w:cs="Arial"/>
                <w:color w:val="000000" w:themeColor="text1"/>
                <w:lang w:val="es-ES_tradnl"/>
              </w:rPr>
              <w:t>UL</w:t>
            </w:r>
            <w:r w:rsidRPr="005C23CB">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3"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14"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2E51F845" w:rsidR="00462F03" w:rsidRPr="005C23CB" w:rsidRDefault="005C23CB" w:rsidP="00057719">
            <w:pPr>
              <w:pStyle w:val="Sinespaciado"/>
              <w:spacing w:line="360" w:lineRule="auto"/>
              <w:ind w:left="342"/>
              <w:jc w:val="both"/>
              <w:rPr>
                <w:rFonts w:ascii="Georgia" w:hAnsi="Georgia" w:cs="Arial"/>
                <w:b/>
              </w:rPr>
            </w:pPr>
            <w:r w:rsidRPr="005C23CB">
              <w:rPr>
                <w:rFonts w:ascii="Georgia" w:hAnsi="Georgia" w:cs="Arial"/>
                <w:lang w:val="es-ES_tradnl"/>
              </w:rPr>
              <w:t>Fundamentalmente los maestros que participan en el PAIA</w:t>
            </w:r>
            <w:r w:rsidR="001D2C0B">
              <w:rPr>
                <w:rFonts w:ascii="Georgia" w:hAnsi="Georgia" w:cs="Arial"/>
                <w:lang w:val="es-ES_tradnl"/>
              </w:rPr>
              <w:t>I</w:t>
            </w:r>
            <w:r w:rsidR="00057719">
              <w:rPr>
                <w:rFonts w:ascii="Georgia" w:hAnsi="Georgia" w:cs="Arial"/>
                <w:lang w:val="es-ES_tradnl"/>
              </w:rPr>
              <w:t>UL</w:t>
            </w:r>
            <w:r w:rsidRPr="005C23CB">
              <w:rPr>
                <w:rFonts w:ascii="Georgia" w:hAnsi="Georgia" w:cs="Arial"/>
                <w:lang w:val="es-ES_tradnl"/>
              </w:rPr>
              <w:t xml:space="preserve">,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w:t>
            </w:r>
            <w:r w:rsidRPr="005C23CB">
              <w:rPr>
                <w:rFonts w:ascii="Georgia" w:hAnsi="Georgia" w:cs="Arial"/>
                <w:lang w:val="es-ES_tradnl"/>
              </w:rPr>
              <w:lastRenderedPageBreak/>
              <w:t>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15"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16"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217"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18"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19"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xml:space="preserve">.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w:t>
            </w:r>
            <w:r w:rsidRPr="00D6662F">
              <w:rPr>
                <w:rFonts w:ascii="Georgia" w:hAnsi="Georgia" w:cs="Arial"/>
                <w:lang w:val="es-ES_tradnl"/>
              </w:rPr>
              <w:lastRenderedPageBreak/>
              <w:t xml:space="preserve">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FA3451" w:rsidP="00D6662F">
            <w:pPr>
              <w:pStyle w:val="Sinespaciado"/>
              <w:spacing w:line="360" w:lineRule="auto"/>
              <w:ind w:left="347"/>
              <w:jc w:val="both"/>
              <w:rPr>
                <w:rStyle w:val="Hipervnculo"/>
                <w:rFonts w:ascii="Georgia" w:hAnsi="Georgia" w:cs="Arial"/>
              </w:rPr>
            </w:pPr>
            <w:hyperlink r:id="rId220"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21"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2"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3"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24"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5"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Equipos de seguridad: señalamientos, extinguidores, regaderas, </w:t>
            </w:r>
            <w:r w:rsidRPr="0017091C">
              <w:rPr>
                <w:rFonts w:ascii="Georgia" w:hAnsi="Georgia" w:cs="Arial"/>
              </w:rPr>
              <w:lastRenderedPageBreak/>
              <w:t>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6C0101C0"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653383A9" w:rsidR="00714649" w:rsidRPr="00714649" w:rsidRDefault="00AD784F" w:rsidP="00714649">
            <w:pPr>
              <w:pStyle w:val="Sinespaciado"/>
              <w:spacing w:line="360" w:lineRule="auto"/>
              <w:ind w:left="342"/>
              <w:jc w:val="both"/>
              <w:rPr>
                <w:rFonts w:ascii="Georgia" w:hAnsi="Georgia" w:cs="Arial"/>
                <w:lang w:val="es-ES_tradnl"/>
              </w:rPr>
            </w:pPr>
            <w:r>
              <w:rPr>
                <w:rFonts w:ascii="Georgia" w:hAnsi="Georgia" w:cs="Arial"/>
                <w:lang w:val="es-ES_tradnl"/>
              </w:rPr>
              <w:t>En el PAIAI</w:t>
            </w:r>
            <w:r w:rsidR="00057719">
              <w:rPr>
                <w:rFonts w:ascii="Georgia" w:hAnsi="Georgia" w:cs="Arial"/>
                <w:lang w:val="es-ES_tradnl"/>
              </w:rPr>
              <w:t>UL</w:t>
            </w:r>
            <w:r w:rsidR="00714649" w:rsidRPr="00714649">
              <w:rPr>
                <w:rFonts w:ascii="Georgia" w:hAnsi="Georgia" w:cs="Arial"/>
                <w:lang w:val="es-ES_tradnl"/>
              </w:rPr>
              <w:t xml:space="preserve">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w:t>
            </w:r>
            <w:proofErr w:type="spellStart"/>
            <w:r w:rsidR="00714649" w:rsidRPr="00714649">
              <w:rPr>
                <w:rFonts w:ascii="Georgia" w:hAnsi="Georgia" w:cs="Arial"/>
                <w:lang w:val="es-ES_tradnl"/>
              </w:rPr>
              <w:t>Fitomejoramiento</w:t>
            </w:r>
            <w:proofErr w:type="spellEnd"/>
            <w:r w:rsidR="00714649" w:rsidRPr="00714649">
              <w:rPr>
                <w:rFonts w:ascii="Georgia" w:hAnsi="Georgia" w:cs="Arial"/>
                <w:lang w:val="es-ES_tradnl"/>
              </w:rPr>
              <w:t xml:space="preserve"> se apoya con dos laboratorios. Estos laboratorios están al servicio de los estudiantes del Programa Académico de Ingeniero Agrónomo</w:t>
            </w:r>
            <w:r w:rsidR="003760E8">
              <w:rPr>
                <w:rFonts w:ascii="Georgia" w:hAnsi="Georgia" w:cs="Arial"/>
                <w:lang w:val="es-ES_tradnl"/>
              </w:rPr>
              <w:t xml:space="preserve"> en </w:t>
            </w:r>
            <w:r w:rsidR="003D6DC0">
              <w:rPr>
                <w:rFonts w:ascii="Georgia" w:hAnsi="Georgia" w:cs="Arial"/>
                <w:lang w:val="es-ES_tradnl"/>
              </w:rPr>
              <w:t>Irrigación,</w:t>
            </w:r>
            <w:r w:rsidR="00714649" w:rsidRPr="00714649">
              <w:rPr>
                <w:rFonts w:ascii="Georgia" w:hAnsi="Georgia" w:cs="Arial"/>
                <w:lang w:val="es-ES_tradnl"/>
              </w:rPr>
              <w:t xml:space="preserve"> y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70743A7B"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w:t>
            </w:r>
            <w:r w:rsidR="00AD784F">
              <w:rPr>
                <w:rFonts w:ascii="Georgia" w:hAnsi="Georgia" w:cs="Arial"/>
                <w:lang w:val="es-ES_tradnl"/>
              </w:rPr>
              <w:t>laboratorios que apoyan al PAIAI</w:t>
            </w:r>
            <w:r w:rsidR="00057719">
              <w:rPr>
                <w:rFonts w:ascii="Georgia" w:hAnsi="Georgia" w:cs="Arial"/>
                <w:lang w:val="es-ES_tradnl"/>
              </w:rPr>
              <w:t>UL</w:t>
            </w:r>
            <w:r w:rsidRPr="00714649">
              <w:rPr>
                <w:rFonts w:ascii="Georgia" w:hAnsi="Georgia" w:cs="Arial"/>
                <w:lang w:val="es-ES_tradnl"/>
              </w:rPr>
              <w:t xml:space="preserve"> es funcional y se encuentra en buenas condiciones para su uso y son suficientes para </w:t>
            </w:r>
            <w:r w:rsidRPr="00714649">
              <w:rPr>
                <w:rFonts w:ascii="Georgia" w:hAnsi="Georgia" w:cs="Arial"/>
                <w:lang w:val="es-ES_tradnl"/>
              </w:rPr>
              <w:lastRenderedPageBreak/>
              <w:t xml:space="preserve">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452D391B"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De igual manera los laboratorios cuentan con los materiales, insumos y reactivos suficientes para realizar las prácticas que requieren los estudiantes del PAIA</w:t>
            </w:r>
            <w:r w:rsidR="00AD784F">
              <w:rPr>
                <w:rFonts w:ascii="Georgia" w:hAnsi="Georgia" w:cs="Arial"/>
                <w:lang w:val="es-ES_tradnl"/>
              </w:rPr>
              <w:t>I</w:t>
            </w:r>
            <w:r w:rsidR="00057719">
              <w:rPr>
                <w:rFonts w:ascii="Georgia" w:hAnsi="Georgia" w:cs="Arial"/>
                <w:lang w:val="es-ES_tradnl"/>
              </w:rPr>
              <w:t>UL</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36A830D1"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El PAIAIUL en gran parte se apoya en las instalaciones del Departamento de Riego, el cual cuenta con cinco laboratorios. Además de la infraestructura antes mencionada, el Departamento cuenta con dos almacenes, uno de ellos tiene la siguiente área de 11.31 m2 y una dimensión de 2.90 m de ancho por 3.90 m de largo y el otro almacén tiene una extensión de 7.88 m</w:t>
            </w:r>
            <w:proofErr w:type="gramStart"/>
            <w:r w:rsidRPr="00785B48">
              <w:rPr>
                <w:rFonts w:ascii="Georgia" w:hAnsi="Georgia"/>
                <w:color w:val="auto"/>
                <w:sz w:val="22"/>
                <w:szCs w:val="22"/>
              </w:rPr>
              <w:t>2  con</w:t>
            </w:r>
            <w:proofErr w:type="gramEnd"/>
            <w:r w:rsidRPr="00785B48">
              <w:rPr>
                <w:rFonts w:ascii="Georgia" w:hAnsi="Georgia"/>
                <w:color w:val="auto"/>
                <w:sz w:val="22"/>
                <w:szCs w:val="22"/>
              </w:rPr>
              <w:t xml:space="preserve"> las siguientes medidas de 3.30 m de ancho por 2.39 m de largo. El primer almacén es utilizado para guardar los materiales con que se apoyan los laboratorios y el otro es utilizado para guardar la herramienta con que se apoyan los laboratorios.</w:t>
            </w:r>
          </w:p>
          <w:p w14:paraId="6D658954" w14:textId="77777777" w:rsidR="003D6DC0" w:rsidRPr="00785B48" w:rsidRDefault="003D6DC0" w:rsidP="003D6DC0">
            <w:pPr>
              <w:pStyle w:val="Default"/>
              <w:spacing w:line="360" w:lineRule="auto"/>
              <w:ind w:left="342"/>
              <w:jc w:val="both"/>
              <w:rPr>
                <w:rFonts w:ascii="Georgia" w:hAnsi="Georgia"/>
                <w:color w:val="auto"/>
                <w:sz w:val="22"/>
                <w:szCs w:val="22"/>
              </w:rPr>
            </w:pPr>
          </w:p>
          <w:p w14:paraId="6B525FB0"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Laboratorio de hidráulica</w:t>
            </w:r>
          </w:p>
          <w:p w14:paraId="522DCCA9" w14:textId="77777777" w:rsidR="003D6DC0" w:rsidRPr="00785B48" w:rsidRDefault="003D6DC0" w:rsidP="003D6DC0">
            <w:pPr>
              <w:pStyle w:val="Default"/>
              <w:spacing w:line="360" w:lineRule="auto"/>
              <w:ind w:left="342"/>
              <w:jc w:val="both"/>
              <w:rPr>
                <w:rFonts w:ascii="Georgia" w:hAnsi="Georgia"/>
                <w:color w:val="auto"/>
                <w:sz w:val="22"/>
                <w:szCs w:val="22"/>
              </w:rPr>
            </w:pPr>
          </w:p>
          <w:p w14:paraId="4211549F"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Este laboratorio tiene un área de 142.96 m2 ya que mide 10.93 m de ancho por 13.08 m de largo, dispone de un canal oscilante, vertedor de concreto, una red de tuberías (de PVC, de cobre y de fierro galvanizado), 12 molinetes electrónicos, tres picnómetros con estos materiales se realizan las prácticas de canales, orificios, vertedores, pérdidas de energía en tuberías y de propiedades de fluidos. Apoya a las asignaturas de hidráulica I y II y Uso y Manejo del Agua.</w:t>
            </w:r>
          </w:p>
          <w:p w14:paraId="2DE840D0" w14:textId="77777777" w:rsidR="003D6DC0" w:rsidRPr="00785B48" w:rsidRDefault="003D6DC0" w:rsidP="003D6DC0">
            <w:pPr>
              <w:pStyle w:val="Default"/>
              <w:spacing w:line="360" w:lineRule="auto"/>
              <w:ind w:left="342"/>
              <w:jc w:val="both"/>
              <w:rPr>
                <w:rFonts w:ascii="Georgia" w:hAnsi="Georgia"/>
                <w:color w:val="auto"/>
                <w:sz w:val="22"/>
                <w:szCs w:val="22"/>
              </w:rPr>
            </w:pPr>
          </w:p>
          <w:p w14:paraId="420B385D"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Laboratorio de Relación Agua-Suelo.</w:t>
            </w:r>
          </w:p>
          <w:p w14:paraId="437E2898" w14:textId="77777777" w:rsidR="003D6DC0" w:rsidRPr="00785B48" w:rsidRDefault="003D6DC0" w:rsidP="003D6DC0">
            <w:pPr>
              <w:pStyle w:val="Default"/>
              <w:spacing w:line="360" w:lineRule="auto"/>
              <w:ind w:left="342"/>
              <w:jc w:val="both"/>
              <w:rPr>
                <w:rFonts w:ascii="Georgia" w:hAnsi="Georgia"/>
                <w:color w:val="auto"/>
                <w:sz w:val="22"/>
                <w:szCs w:val="22"/>
              </w:rPr>
            </w:pPr>
          </w:p>
          <w:p w14:paraId="59E81CC5"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lastRenderedPageBreak/>
              <w:t>Este laboratorio cuenta con 9,82 m2 y mide 3.12 m de ancho por 3.15 m de largo, dispone con dos estufas Felicia, dos ollas de presión y una balanza analítica, en este laboratorio se hacen prácticas de retención de humedad de los suelos. Este laboratorio apoya a las asignaturas de Uso y Manejo del Agua y de Manejo del Agua en los Cultivos.</w:t>
            </w:r>
          </w:p>
          <w:p w14:paraId="38A48B55" w14:textId="77777777" w:rsidR="003D6DC0" w:rsidRPr="00785B48" w:rsidRDefault="003D6DC0" w:rsidP="003D6DC0">
            <w:pPr>
              <w:pStyle w:val="Default"/>
              <w:spacing w:line="360" w:lineRule="auto"/>
              <w:ind w:left="342"/>
              <w:jc w:val="both"/>
              <w:rPr>
                <w:rFonts w:ascii="Georgia" w:hAnsi="Georgia"/>
                <w:color w:val="auto"/>
                <w:sz w:val="22"/>
                <w:szCs w:val="22"/>
              </w:rPr>
            </w:pPr>
          </w:p>
          <w:p w14:paraId="1B820696"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Laboratorio de tratamiento y calidad de agua</w:t>
            </w:r>
          </w:p>
          <w:p w14:paraId="66435FA3" w14:textId="77777777" w:rsidR="003D6DC0" w:rsidRPr="00785B48" w:rsidRDefault="003D6DC0" w:rsidP="003D6DC0">
            <w:pPr>
              <w:pStyle w:val="Default"/>
              <w:spacing w:line="360" w:lineRule="auto"/>
              <w:ind w:left="342"/>
              <w:jc w:val="both"/>
              <w:rPr>
                <w:rFonts w:ascii="Georgia" w:hAnsi="Georgia"/>
                <w:color w:val="auto"/>
                <w:sz w:val="22"/>
                <w:szCs w:val="22"/>
              </w:rPr>
            </w:pPr>
          </w:p>
          <w:p w14:paraId="41B8E46E"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Este está formado por dos áreas, la primera área mide 15.36 m2 (3.18 m de ancho por 4.83 m de largo) en esta área está instalada una planta potabilizadora. La otra área es de análisis y mide 10.58 m2 (2.94 m de ancho por 3.6 m de largo) en esta área esta un probador de jarros, kit para determinación de arsénico en el agua y un </w:t>
            </w:r>
            <w:proofErr w:type="spellStart"/>
            <w:r w:rsidRPr="00785B48">
              <w:rPr>
                <w:rFonts w:ascii="Georgia" w:hAnsi="Georgia"/>
                <w:color w:val="auto"/>
                <w:sz w:val="22"/>
                <w:szCs w:val="22"/>
              </w:rPr>
              <w:t>turbidimetro</w:t>
            </w:r>
            <w:proofErr w:type="spellEnd"/>
            <w:r w:rsidRPr="00785B48">
              <w:rPr>
                <w:rFonts w:ascii="Georgia" w:hAnsi="Georgia"/>
                <w:color w:val="auto"/>
                <w:sz w:val="22"/>
                <w:szCs w:val="22"/>
              </w:rPr>
              <w:t>. Este laboratorio apoya a las asignaturas de Tratamiento y Uso de Aguas Residuales y de Procesos de Tratamiento del Agua.</w:t>
            </w:r>
          </w:p>
          <w:p w14:paraId="6D201F3C" w14:textId="77777777" w:rsidR="003D6DC0" w:rsidRPr="00785B48" w:rsidRDefault="003D6DC0" w:rsidP="003D6DC0">
            <w:pPr>
              <w:pStyle w:val="Default"/>
              <w:spacing w:line="360" w:lineRule="auto"/>
              <w:ind w:left="342"/>
              <w:jc w:val="both"/>
              <w:rPr>
                <w:rFonts w:ascii="Georgia" w:hAnsi="Georgia"/>
                <w:color w:val="auto"/>
                <w:sz w:val="22"/>
                <w:szCs w:val="22"/>
              </w:rPr>
            </w:pPr>
          </w:p>
          <w:p w14:paraId="045B2162"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Laboratorio agricultura de precisión</w:t>
            </w:r>
          </w:p>
          <w:p w14:paraId="371C6553" w14:textId="77777777" w:rsidR="003D6DC0" w:rsidRPr="00785B48" w:rsidRDefault="003D6DC0" w:rsidP="003D6DC0">
            <w:pPr>
              <w:pStyle w:val="Default"/>
              <w:spacing w:line="360" w:lineRule="auto"/>
              <w:ind w:left="342"/>
              <w:jc w:val="both"/>
              <w:rPr>
                <w:rFonts w:ascii="Georgia" w:hAnsi="Georgia"/>
                <w:color w:val="auto"/>
                <w:sz w:val="22"/>
                <w:szCs w:val="22"/>
              </w:rPr>
            </w:pPr>
          </w:p>
          <w:p w14:paraId="5767E7E2"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Este laboratorio cuenta con 9,82 m2 (mide 3.16 m de ancho por 4.86 m de largo), cuenta con dos estaciones totales </w:t>
            </w:r>
            <w:proofErr w:type="spellStart"/>
            <w:r w:rsidRPr="00785B48">
              <w:rPr>
                <w:rFonts w:ascii="Georgia" w:hAnsi="Georgia"/>
                <w:color w:val="auto"/>
                <w:sz w:val="22"/>
                <w:szCs w:val="22"/>
              </w:rPr>
              <w:t>semiroboticas</w:t>
            </w:r>
            <w:proofErr w:type="spellEnd"/>
            <w:r w:rsidRPr="00785B48">
              <w:rPr>
                <w:rFonts w:ascii="Georgia" w:hAnsi="Georgia"/>
                <w:color w:val="auto"/>
                <w:sz w:val="22"/>
                <w:szCs w:val="22"/>
              </w:rPr>
              <w:t xml:space="preserve"> marca </w:t>
            </w:r>
            <w:proofErr w:type="spellStart"/>
            <w:r w:rsidRPr="00785B48">
              <w:rPr>
                <w:rFonts w:ascii="Georgia" w:hAnsi="Georgia"/>
                <w:color w:val="auto"/>
                <w:sz w:val="22"/>
                <w:szCs w:val="22"/>
              </w:rPr>
              <w:t>trimble</w:t>
            </w:r>
            <w:proofErr w:type="spellEnd"/>
            <w:r w:rsidRPr="00785B48">
              <w:rPr>
                <w:rFonts w:ascii="Georgia" w:hAnsi="Georgia"/>
                <w:color w:val="auto"/>
                <w:sz w:val="22"/>
                <w:szCs w:val="22"/>
              </w:rPr>
              <w:t>, 12 GPS, dos niveles electrónicos, un nivel mecánico y un teodolito electrónico, un plotter. Este laboratorio sirve para apoyar las asignaturas de Ingeniería de Campo. Además, de las asignaturas de topografía I y II.</w:t>
            </w:r>
          </w:p>
          <w:p w14:paraId="4837B4EC" w14:textId="77777777" w:rsidR="003D6DC0" w:rsidRPr="00785B48" w:rsidRDefault="003D6DC0" w:rsidP="003D6DC0">
            <w:pPr>
              <w:pStyle w:val="Default"/>
              <w:spacing w:line="360" w:lineRule="auto"/>
              <w:ind w:left="342"/>
              <w:jc w:val="both"/>
              <w:rPr>
                <w:rFonts w:ascii="Georgia" w:hAnsi="Georgia"/>
                <w:color w:val="auto"/>
                <w:sz w:val="22"/>
                <w:szCs w:val="22"/>
              </w:rPr>
            </w:pPr>
          </w:p>
          <w:p w14:paraId="1C24AA30"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Laboratorio de </w:t>
            </w:r>
            <w:proofErr w:type="spellStart"/>
            <w:r w:rsidRPr="00785B48">
              <w:rPr>
                <w:rFonts w:ascii="Georgia" w:hAnsi="Georgia"/>
                <w:color w:val="auto"/>
                <w:sz w:val="22"/>
                <w:szCs w:val="22"/>
              </w:rPr>
              <w:t>agrometeorología</w:t>
            </w:r>
            <w:proofErr w:type="spellEnd"/>
          </w:p>
          <w:p w14:paraId="45A1AEDB" w14:textId="77777777" w:rsidR="003D6DC0" w:rsidRPr="00785B48" w:rsidRDefault="003D6DC0" w:rsidP="003D6DC0">
            <w:pPr>
              <w:pStyle w:val="Default"/>
              <w:spacing w:line="360" w:lineRule="auto"/>
              <w:ind w:left="342"/>
              <w:jc w:val="both"/>
              <w:rPr>
                <w:rFonts w:ascii="Georgia" w:hAnsi="Georgia"/>
                <w:color w:val="auto"/>
                <w:sz w:val="22"/>
                <w:szCs w:val="22"/>
              </w:rPr>
            </w:pPr>
          </w:p>
          <w:p w14:paraId="66BDE2F8" w14:textId="77777777" w:rsidR="003D6DC0" w:rsidRPr="00785B48" w:rsidRDefault="003D6DC0" w:rsidP="003D6DC0">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Este laboratorio cuenta con dos áreas la primera es una oficina que mide 12,36 m2 (3.28 m de ancho por 3.77m de largo) y la segunda área mide 615.75 m2 (28 m de diámetro), en esta área está instalada una estación meteorológica clásica y una automatizada, la estación meteorológica clásica cuenta con un termómetro de temperaturas máximas y mínimas, un anemómetro, una veleta, un tanque evaporímetro y un sensor de temperatura y de humedad relativa. La estación meteorológica automatizada cuenta con sensor de temperatura, humedad relativa, radiación neta, anemómetro y una veleta. Cabe hacer mención que esta estación está en proceso de actualización del software por lo cual no se encuentra operando. </w:t>
            </w:r>
            <w:r w:rsidRPr="00785B48">
              <w:rPr>
                <w:rFonts w:ascii="Georgia" w:hAnsi="Georgia"/>
                <w:color w:val="auto"/>
                <w:sz w:val="22"/>
                <w:szCs w:val="22"/>
              </w:rPr>
              <w:lastRenderedPageBreak/>
              <w:t xml:space="preserve">Este laboratorio apoya a las prácticas de las asignaturas de </w:t>
            </w:r>
            <w:proofErr w:type="spellStart"/>
            <w:r w:rsidRPr="00785B48">
              <w:rPr>
                <w:rFonts w:ascii="Georgia" w:hAnsi="Georgia"/>
                <w:color w:val="auto"/>
                <w:sz w:val="22"/>
                <w:szCs w:val="22"/>
              </w:rPr>
              <w:t>Agrometeorología</w:t>
            </w:r>
            <w:proofErr w:type="spellEnd"/>
            <w:r w:rsidRPr="00785B48">
              <w:rPr>
                <w:rFonts w:ascii="Georgia" w:hAnsi="Georgia"/>
                <w:color w:val="auto"/>
                <w:sz w:val="22"/>
                <w:szCs w:val="22"/>
              </w:rPr>
              <w:t>, Uso y manejo del Agua y Manejo del agua en los cultivos.</w:t>
            </w:r>
          </w:p>
          <w:p w14:paraId="34081F5E" w14:textId="77777777" w:rsidR="003D6DC0" w:rsidRPr="00785B48" w:rsidRDefault="003D6DC0" w:rsidP="00714649">
            <w:pPr>
              <w:pStyle w:val="Default"/>
              <w:spacing w:line="360" w:lineRule="auto"/>
              <w:ind w:left="342"/>
              <w:jc w:val="both"/>
              <w:rPr>
                <w:rFonts w:ascii="Georgia" w:hAnsi="Georgia"/>
                <w:color w:val="auto"/>
                <w:sz w:val="22"/>
                <w:szCs w:val="22"/>
              </w:rPr>
            </w:pPr>
          </w:p>
          <w:p w14:paraId="2C00D41A" w14:textId="77777777" w:rsidR="00714649" w:rsidRPr="00785B48" w:rsidRDefault="00714649" w:rsidP="00714649">
            <w:pPr>
              <w:pStyle w:val="Default"/>
              <w:spacing w:line="360" w:lineRule="auto"/>
              <w:ind w:left="342"/>
              <w:jc w:val="both"/>
              <w:rPr>
                <w:rFonts w:ascii="Georgia" w:hAnsi="Georgia"/>
                <w:color w:val="auto"/>
                <w:sz w:val="22"/>
                <w:szCs w:val="22"/>
              </w:rPr>
            </w:pPr>
          </w:p>
          <w:p w14:paraId="36D5BA5E" w14:textId="77BE2F24" w:rsidR="00714649" w:rsidRPr="00785B48" w:rsidRDefault="00E63F94" w:rsidP="00714649">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Laboratorios Del Departamento De Horticultura</w:t>
            </w:r>
            <w:r w:rsidR="00714649" w:rsidRPr="00785B48">
              <w:rPr>
                <w:rFonts w:ascii="Georgia" w:hAnsi="Georgia"/>
                <w:color w:val="auto"/>
                <w:sz w:val="22"/>
                <w:szCs w:val="22"/>
              </w:rPr>
              <w:t xml:space="preserve">.  </w:t>
            </w:r>
          </w:p>
          <w:p w14:paraId="405B8895" w14:textId="77777777" w:rsidR="00714649" w:rsidRPr="00785B48" w:rsidRDefault="00714649" w:rsidP="00714649">
            <w:pPr>
              <w:pStyle w:val="Default"/>
              <w:spacing w:line="360" w:lineRule="auto"/>
              <w:ind w:left="342"/>
              <w:jc w:val="both"/>
              <w:rPr>
                <w:rFonts w:ascii="Georgia" w:hAnsi="Georgia"/>
                <w:color w:val="auto"/>
                <w:sz w:val="22"/>
                <w:szCs w:val="22"/>
              </w:rPr>
            </w:pPr>
          </w:p>
          <w:p w14:paraId="12938D34" w14:textId="786CB401" w:rsidR="00714649" w:rsidRPr="00785B48" w:rsidRDefault="00714649" w:rsidP="00714649">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El laboratorio de la planta baja del edificio de Horticultura, abarca una </w:t>
            </w:r>
            <w:proofErr w:type="gramStart"/>
            <w:r w:rsidRPr="00785B48">
              <w:rPr>
                <w:rFonts w:ascii="Georgia" w:hAnsi="Georgia"/>
                <w:color w:val="auto"/>
                <w:sz w:val="22"/>
                <w:szCs w:val="22"/>
              </w:rPr>
              <w:t>superficie  de</w:t>
            </w:r>
            <w:proofErr w:type="gramEnd"/>
            <w:r w:rsidRPr="00785B48">
              <w:rPr>
                <w:rFonts w:ascii="Georgia" w:hAnsi="Georgia"/>
                <w:color w:val="auto"/>
                <w:sz w:val="22"/>
                <w:szCs w:val="22"/>
              </w:rPr>
              <w:t xml:space="preserve"> 135 metros cuadrados aproximadamente, en su interior cuenta con mesas de trabajo revestidas de azulejo blanco, gavetas,  tomas de agua, instalaciones para gas,  energía eléctrica, clima, extinguidor, salida de emergencia, señalamientos para identificar equipo, manual de operación y bitácora de uso del equipo, regadera de emergencia, lava-ojos, manuales de práctica,  Reglamento del laboratorio. </w:t>
            </w:r>
            <w:hyperlink r:id="rId226" w:history="1">
              <w:r w:rsidRPr="00785B48">
                <w:rPr>
                  <w:rStyle w:val="Hipervnculo"/>
                  <w:rFonts w:ascii="Georgia" w:hAnsi="Georgia"/>
                  <w:color w:val="auto"/>
                  <w:sz w:val="22"/>
                  <w:szCs w:val="22"/>
                </w:rPr>
                <w:t>(Reglamento del laboratorio</w:t>
              </w:r>
            </w:hyperlink>
            <w:r w:rsidRPr="00785B48">
              <w:rPr>
                <w:rFonts w:ascii="Georgia" w:hAnsi="Georgia"/>
                <w:color w:val="auto"/>
                <w:sz w:val="22"/>
                <w:szCs w:val="22"/>
              </w:rPr>
              <w:t xml:space="preserve"> </w:t>
            </w:r>
            <w:hyperlink r:id="rId227" w:history="1">
              <w:r w:rsidRPr="00785B48">
                <w:rPr>
                  <w:rStyle w:val="Hipervnculo"/>
                  <w:rFonts w:ascii="Georgia" w:hAnsi="Georgia"/>
                  <w:color w:val="auto"/>
                  <w:sz w:val="22"/>
                  <w:szCs w:val="22"/>
                </w:rPr>
                <w:t>y fotografías laboratorio planta baja).</w:t>
              </w:r>
            </w:hyperlink>
          </w:p>
          <w:p w14:paraId="419CCBE6" w14:textId="77777777" w:rsidR="00714649" w:rsidRPr="00785B48" w:rsidRDefault="00714649" w:rsidP="00714649">
            <w:pPr>
              <w:pStyle w:val="Default"/>
              <w:spacing w:line="360" w:lineRule="auto"/>
              <w:ind w:left="342"/>
              <w:jc w:val="both"/>
              <w:rPr>
                <w:rFonts w:ascii="Georgia" w:hAnsi="Georgia"/>
                <w:color w:val="auto"/>
                <w:sz w:val="22"/>
                <w:szCs w:val="22"/>
              </w:rPr>
            </w:pPr>
          </w:p>
          <w:p w14:paraId="3746FF63" w14:textId="4692B08D" w:rsidR="00714649" w:rsidRPr="00785B48" w:rsidRDefault="00714649" w:rsidP="00714649">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Las dimensiones del </w:t>
            </w:r>
            <w:r w:rsidR="00E36E61" w:rsidRPr="00785B48">
              <w:rPr>
                <w:rFonts w:ascii="Georgia" w:hAnsi="Georgia"/>
                <w:color w:val="auto"/>
                <w:sz w:val="22"/>
                <w:szCs w:val="22"/>
              </w:rPr>
              <w:t>laboratorio son</w:t>
            </w:r>
            <w:r w:rsidRPr="00785B48">
              <w:rPr>
                <w:rFonts w:ascii="Georgia" w:hAnsi="Georgia"/>
                <w:color w:val="auto"/>
                <w:sz w:val="22"/>
                <w:szCs w:val="22"/>
              </w:rPr>
              <w:t xml:space="preserve"> reducidas para la atención de un grupo de estudiantes, motivo por el cual se atendieron las recomendaciones emitidas por el COMEAA y se gestionó a través de la Jefatura del Departamento la construcción de laboratorios </w:t>
            </w:r>
            <w:proofErr w:type="gramStart"/>
            <w:r w:rsidRPr="00785B48">
              <w:rPr>
                <w:rFonts w:ascii="Georgia" w:hAnsi="Georgia"/>
                <w:color w:val="auto"/>
                <w:sz w:val="22"/>
                <w:szCs w:val="22"/>
              </w:rPr>
              <w:t>en  la</w:t>
            </w:r>
            <w:proofErr w:type="gramEnd"/>
            <w:r w:rsidRPr="00785B48">
              <w:rPr>
                <w:rFonts w:ascii="Georgia" w:hAnsi="Georgia"/>
                <w:color w:val="auto"/>
                <w:sz w:val="22"/>
                <w:szCs w:val="22"/>
              </w:rPr>
              <w:t xml:space="preserve"> segunda planta del edificio.</w:t>
            </w:r>
          </w:p>
          <w:p w14:paraId="39C041B9" w14:textId="77777777" w:rsidR="00714649" w:rsidRPr="00785B48" w:rsidRDefault="00714649" w:rsidP="00714649">
            <w:pPr>
              <w:pStyle w:val="Default"/>
              <w:spacing w:line="360" w:lineRule="auto"/>
              <w:ind w:left="342"/>
              <w:jc w:val="both"/>
              <w:rPr>
                <w:rFonts w:ascii="Georgia" w:hAnsi="Georgia"/>
                <w:color w:val="auto"/>
                <w:sz w:val="22"/>
                <w:szCs w:val="22"/>
              </w:rPr>
            </w:pPr>
          </w:p>
          <w:p w14:paraId="1FA617FF" w14:textId="77777777" w:rsidR="00714649" w:rsidRPr="00785B48" w:rsidRDefault="00714649" w:rsidP="00714649">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Como resultado de estas gestiones se cuenta con cuatro espacios en la planta alta:</w:t>
            </w:r>
          </w:p>
          <w:p w14:paraId="41F3578C" w14:textId="77777777" w:rsidR="00714649" w:rsidRPr="00785B48" w:rsidRDefault="00714649" w:rsidP="00714649">
            <w:pPr>
              <w:pStyle w:val="Default"/>
              <w:spacing w:line="360" w:lineRule="auto"/>
              <w:ind w:left="342"/>
              <w:jc w:val="both"/>
              <w:rPr>
                <w:rFonts w:ascii="Georgia" w:hAnsi="Georgia"/>
                <w:color w:val="auto"/>
                <w:sz w:val="22"/>
                <w:szCs w:val="22"/>
              </w:rPr>
            </w:pPr>
            <w:r w:rsidRPr="00785B48">
              <w:rPr>
                <w:rFonts w:ascii="Georgia" w:hAnsi="Georgia"/>
                <w:color w:val="auto"/>
                <w:sz w:val="22"/>
                <w:szCs w:val="22"/>
              </w:rPr>
              <w:t xml:space="preserve"> </w:t>
            </w:r>
          </w:p>
          <w:p w14:paraId="2F725B65" w14:textId="711CAB3D" w:rsidR="00714649" w:rsidRPr="00785B48" w:rsidRDefault="00FA3451" w:rsidP="00714649">
            <w:pPr>
              <w:pStyle w:val="Default"/>
              <w:spacing w:line="360" w:lineRule="auto"/>
              <w:ind w:left="342"/>
              <w:jc w:val="both"/>
              <w:rPr>
                <w:rFonts w:ascii="Georgia" w:hAnsi="Georgia"/>
                <w:color w:val="auto"/>
                <w:sz w:val="22"/>
                <w:szCs w:val="22"/>
              </w:rPr>
            </w:pPr>
            <w:hyperlink r:id="rId228" w:history="1">
              <w:r w:rsidR="00714649" w:rsidRPr="00785B48">
                <w:rPr>
                  <w:rStyle w:val="Hipervnculo"/>
                  <w:rFonts w:ascii="Georgia" w:hAnsi="Georgia"/>
                  <w:color w:val="auto"/>
                  <w:sz w:val="22"/>
                  <w:szCs w:val="22"/>
                </w:rPr>
                <w:t>Laboratorio (1) de Fotosíntesis</w:t>
              </w:r>
            </w:hyperlink>
            <w:r w:rsidR="00714649" w:rsidRPr="00785B48">
              <w:rPr>
                <w:rFonts w:ascii="Georgia" w:hAnsi="Georgia"/>
                <w:color w:val="auto"/>
                <w:sz w:val="22"/>
                <w:szCs w:val="22"/>
              </w:rPr>
              <w:t xml:space="preserve">, que cuenta con dos IRGA (Aparatos para medir fijación de CO2) e integrador de Área foliar. En este laboratorio se han realizado trabajos de tesis y se </w:t>
            </w:r>
            <w:r w:rsidR="00E36E61" w:rsidRPr="00785B48">
              <w:rPr>
                <w:rFonts w:ascii="Georgia" w:hAnsi="Georgia"/>
                <w:color w:val="auto"/>
                <w:sz w:val="22"/>
                <w:szCs w:val="22"/>
              </w:rPr>
              <w:t>ha apoyado</w:t>
            </w:r>
            <w:r w:rsidR="00714649" w:rsidRPr="00785B48">
              <w:rPr>
                <w:rFonts w:ascii="Georgia" w:hAnsi="Georgia"/>
                <w:color w:val="auto"/>
                <w:sz w:val="22"/>
                <w:szCs w:val="22"/>
              </w:rPr>
              <w:t xml:space="preserve"> la parte práctica de materias como </w:t>
            </w:r>
            <w:proofErr w:type="spellStart"/>
            <w:r w:rsidR="00714649" w:rsidRPr="00785B48">
              <w:rPr>
                <w:rFonts w:ascii="Georgia" w:hAnsi="Georgia"/>
                <w:color w:val="auto"/>
                <w:sz w:val="22"/>
                <w:szCs w:val="22"/>
              </w:rPr>
              <w:t>Fisiotecnia</w:t>
            </w:r>
            <w:proofErr w:type="spellEnd"/>
            <w:r w:rsidR="00714649" w:rsidRPr="00785B48">
              <w:rPr>
                <w:rFonts w:ascii="Georgia" w:hAnsi="Georgia"/>
                <w:color w:val="auto"/>
                <w:sz w:val="22"/>
                <w:szCs w:val="22"/>
              </w:rPr>
              <w:t xml:space="preserve"> de cultivos hortícolas y materias que se </w:t>
            </w:r>
            <w:r w:rsidR="00E36E61" w:rsidRPr="00785B48">
              <w:rPr>
                <w:rFonts w:ascii="Georgia" w:hAnsi="Georgia"/>
                <w:color w:val="auto"/>
                <w:sz w:val="22"/>
                <w:szCs w:val="22"/>
              </w:rPr>
              <w:t>imparten a</w:t>
            </w:r>
            <w:r w:rsidR="00714649" w:rsidRPr="00785B48">
              <w:rPr>
                <w:rFonts w:ascii="Georgia" w:hAnsi="Georgia"/>
                <w:color w:val="auto"/>
                <w:sz w:val="22"/>
                <w:szCs w:val="22"/>
              </w:rPr>
              <w:t xml:space="preserve"> estudiantes de Posgrado. </w:t>
            </w:r>
          </w:p>
          <w:p w14:paraId="5128FABF" w14:textId="77777777" w:rsidR="00714649" w:rsidRPr="00785B48" w:rsidRDefault="00714649" w:rsidP="00714649">
            <w:pPr>
              <w:pStyle w:val="Default"/>
              <w:spacing w:line="360" w:lineRule="auto"/>
              <w:ind w:left="342"/>
              <w:jc w:val="both"/>
              <w:rPr>
                <w:rFonts w:ascii="Georgia" w:hAnsi="Georgia"/>
                <w:color w:val="auto"/>
                <w:sz w:val="22"/>
                <w:szCs w:val="22"/>
              </w:rPr>
            </w:pPr>
          </w:p>
          <w:p w14:paraId="2C284F0C" w14:textId="756E58F0" w:rsidR="00714649" w:rsidRPr="00785B48" w:rsidRDefault="00FA3451" w:rsidP="00714649">
            <w:pPr>
              <w:pStyle w:val="Default"/>
              <w:spacing w:line="360" w:lineRule="auto"/>
              <w:ind w:left="342"/>
              <w:jc w:val="both"/>
              <w:rPr>
                <w:rFonts w:ascii="Georgia" w:hAnsi="Georgia"/>
                <w:color w:val="auto"/>
                <w:sz w:val="22"/>
                <w:szCs w:val="22"/>
              </w:rPr>
            </w:pPr>
            <w:hyperlink r:id="rId229" w:history="1">
              <w:r w:rsidR="00714649" w:rsidRPr="00785B48">
                <w:rPr>
                  <w:rStyle w:val="Hipervnculo"/>
                  <w:rFonts w:ascii="Georgia" w:hAnsi="Georgia"/>
                  <w:color w:val="auto"/>
                  <w:sz w:val="22"/>
                  <w:szCs w:val="22"/>
                </w:rPr>
                <w:t>Laboratorio (2) de cultivo de tejidos</w:t>
              </w:r>
            </w:hyperlink>
            <w:r w:rsidR="00714649" w:rsidRPr="00785B48">
              <w:rPr>
                <w:rFonts w:ascii="Georgia" w:hAnsi="Georgia"/>
                <w:color w:val="auto"/>
                <w:sz w:val="22"/>
                <w:szCs w:val="22"/>
              </w:rPr>
              <w:t xml:space="preserve">, que cuenta con una campana de flujo laminar, tres cámaras de crecimiento, un congelador entre otros aparatos. En este laboratorio se han realizado cursos regulares e intensivos de cultivo de tejidos. </w:t>
            </w:r>
          </w:p>
          <w:p w14:paraId="216D5B26" w14:textId="77777777" w:rsidR="00714649" w:rsidRPr="00785B48" w:rsidRDefault="00714649" w:rsidP="00714649">
            <w:pPr>
              <w:pStyle w:val="Default"/>
              <w:spacing w:line="360" w:lineRule="auto"/>
              <w:ind w:left="342"/>
              <w:jc w:val="both"/>
              <w:rPr>
                <w:rFonts w:ascii="Georgia" w:hAnsi="Georgia"/>
                <w:color w:val="auto"/>
                <w:sz w:val="22"/>
                <w:szCs w:val="22"/>
              </w:rPr>
            </w:pPr>
          </w:p>
          <w:p w14:paraId="7B4E87D5" w14:textId="5757D352" w:rsidR="00714649" w:rsidRPr="00785B48" w:rsidRDefault="00FA3451" w:rsidP="00714649">
            <w:pPr>
              <w:pStyle w:val="Default"/>
              <w:spacing w:line="360" w:lineRule="auto"/>
              <w:ind w:left="342"/>
              <w:jc w:val="both"/>
              <w:rPr>
                <w:rFonts w:ascii="Georgia" w:hAnsi="Georgia"/>
                <w:color w:val="auto"/>
                <w:sz w:val="22"/>
                <w:szCs w:val="22"/>
              </w:rPr>
            </w:pPr>
            <w:hyperlink r:id="rId230" w:history="1">
              <w:r w:rsidR="00714649" w:rsidRPr="00785B48">
                <w:rPr>
                  <w:rStyle w:val="Hipervnculo"/>
                  <w:rFonts w:ascii="Georgia" w:hAnsi="Georgia"/>
                  <w:color w:val="auto"/>
                  <w:sz w:val="22"/>
                  <w:szCs w:val="22"/>
                </w:rPr>
                <w:t xml:space="preserve">Laboratorio (3) de </w:t>
              </w:r>
              <w:proofErr w:type="spellStart"/>
              <w:r w:rsidR="00714649" w:rsidRPr="00785B48">
                <w:rPr>
                  <w:rStyle w:val="Hipervnculo"/>
                  <w:rFonts w:ascii="Georgia" w:hAnsi="Georgia"/>
                  <w:color w:val="auto"/>
                  <w:sz w:val="22"/>
                  <w:szCs w:val="22"/>
                </w:rPr>
                <w:t>Postcosecha</w:t>
              </w:r>
              <w:proofErr w:type="spellEnd"/>
              <w:r w:rsidR="00714649" w:rsidRPr="00785B48">
                <w:rPr>
                  <w:rStyle w:val="Hipervnculo"/>
                  <w:rFonts w:ascii="Georgia" w:hAnsi="Georgia"/>
                  <w:color w:val="auto"/>
                  <w:sz w:val="22"/>
                  <w:szCs w:val="22"/>
                </w:rPr>
                <w:t xml:space="preserve"> e industrialización.</w:t>
              </w:r>
            </w:hyperlink>
            <w:r w:rsidR="00714649" w:rsidRPr="00785B48">
              <w:rPr>
                <w:rFonts w:ascii="Georgia" w:hAnsi="Georgia"/>
                <w:color w:val="auto"/>
                <w:sz w:val="22"/>
                <w:szCs w:val="22"/>
              </w:rPr>
              <w:t xml:space="preserve"> Cuentan con un evaporador rotativo o concentrador de sustancias orgánicas, </w:t>
            </w:r>
            <w:proofErr w:type="spellStart"/>
            <w:r w:rsidR="00714649" w:rsidRPr="00785B48">
              <w:rPr>
                <w:rFonts w:ascii="Georgia" w:hAnsi="Georgia"/>
                <w:color w:val="auto"/>
                <w:sz w:val="22"/>
                <w:szCs w:val="22"/>
              </w:rPr>
              <w:t>penetrómetro</w:t>
            </w:r>
            <w:proofErr w:type="spellEnd"/>
            <w:r w:rsidR="00714649" w:rsidRPr="00785B48">
              <w:rPr>
                <w:rFonts w:ascii="Georgia" w:hAnsi="Georgia"/>
                <w:color w:val="auto"/>
                <w:sz w:val="22"/>
                <w:szCs w:val="22"/>
              </w:rPr>
              <w:t xml:space="preserve">, extractor de aceites aromáticos, entre otros. Es un espacio importante de apoyo para las materias de industrialización de cultivos hortícolas y </w:t>
            </w:r>
            <w:proofErr w:type="spellStart"/>
            <w:r w:rsidR="00714649" w:rsidRPr="00785B48">
              <w:rPr>
                <w:rFonts w:ascii="Georgia" w:hAnsi="Georgia"/>
                <w:color w:val="auto"/>
                <w:sz w:val="22"/>
                <w:szCs w:val="22"/>
              </w:rPr>
              <w:t>Postcosceha</w:t>
            </w:r>
            <w:proofErr w:type="spellEnd"/>
            <w:r w:rsidR="00714649" w:rsidRPr="00785B48">
              <w:rPr>
                <w:rFonts w:ascii="Georgia" w:hAnsi="Georgia"/>
                <w:color w:val="auto"/>
                <w:sz w:val="22"/>
                <w:szCs w:val="22"/>
              </w:rPr>
              <w:t xml:space="preserve">. </w:t>
            </w:r>
          </w:p>
          <w:p w14:paraId="0EBDFE14" w14:textId="77777777" w:rsidR="00714649" w:rsidRPr="00785B48" w:rsidRDefault="00714649" w:rsidP="00714649">
            <w:pPr>
              <w:pStyle w:val="Default"/>
              <w:spacing w:line="360" w:lineRule="auto"/>
              <w:ind w:left="342"/>
              <w:jc w:val="both"/>
              <w:rPr>
                <w:rFonts w:ascii="Georgia" w:hAnsi="Georgia"/>
                <w:color w:val="auto"/>
                <w:sz w:val="22"/>
                <w:szCs w:val="22"/>
              </w:rPr>
            </w:pPr>
          </w:p>
          <w:p w14:paraId="27F30095" w14:textId="77777777" w:rsidR="002D467B" w:rsidRPr="00785B48" w:rsidRDefault="002D467B" w:rsidP="002D467B">
            <w:pPr>
              <w:pStyle w:val="Default"/>
              <w:spacing w:line="360" w:lineRule="auto"/>
              <w:ind w:left="342"/>
              <w:jc w:val="both"/>
              <w:rPr>
                <w:rFonts w:ascii="Georgia" w:hAnsi="Georgia"/>
                <w:color w:val="auto"/>
                <w:sz w:val="22"/>
                <w:szCs w:val="22"/>
              </w:rPr>
            </w:pPr>
          </w:p>
          <w:p w14:paraId="019C80AC" w14:textId="77777777" w:rsidR="004E46AF" w:rsidRPr="00785B48" w:rsidRDefault="004E46AF" w:rsidP="00714649">
            <w:pPr>
              <w:pStyle w:val="Default"/>
              <w:spacing w:line="360" w:lineRule="auto"/>
              <w:ind w:left="342"/>
              <w:jc w:val="both"/>
              <w:rPr>
                <w:rFonts w:ascii="Georgia" w:hAnsi="Georgia"/>
                <w:color w:val="auto"/>
                <w:sz w:val="22"/>
                <w:szCs w:val="22"/>
              </w:rPr>
            </w:pPr>
          </w:p>
          <w:p w14:paraId="6190E3B8" w14:textId="3C5D3DB8"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UAAAN UL cuenta con los campos experimentales ubicados en las instalaciones de la Unidad Regional (50 has) y rancho “El retiro” (80 has), en los cuales se realizan actividades productivas, de investigación y la realización de prácticas de campo de estudiantes del PAIA</w:t>
            </w:r>
            <w:r w:rsidR="00AD784F">
              <w:rPr>
                <w:rFonts w:ascii="Georgia" w:hAnsi="Georgia"/>
                <w:sz w:val="22"/>
                <w:szCs w:val="22"/>
              </w:rPr>
              <w:t>IUL</w:t>
            </w:r>
            <w:r w:rsidRPr="00714649">
              <w:rPr>
                <w:rFonts w:ascii="Georgia" w:hAnsi="Georgia"/>
                <w:sz w:val="22"/>
                <w:szCs w:val="22"/>
              </w:rPr>
              <w:t>.</w:t>
            </w:r>
          </w:p>
          <w:p w14:paraId="0E7CE3FC" w14:textId="77777777" w:rsidR="00714649" w:rsidRPr="00714649" w:rsidRDefault="00714649" w:rsidP="00714649">
            <w:pPr>
              <w:pStyle w:val="Default"/>
              <w:spacing w:line="360" w:lineRule="auto"/>
              <w:ind w:left="342"/>
              <w:jc w:val="both"/>
              <w:rPr>
                <w:rFonts w:ascii="Georgia" w:hAnsi="Georgia"/>
                <w:sz w:val="22"/>
                <w:szCs w:val="22"/>
              </w:rPr>
            </w:pPr>
          </w:p>
          <w:p w14:paraId="684301BA" w14:textId="61FB07B8"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ubicación geográfica de la Comarca Lagunera sitúa la UAAAN UL, en una región agropecuaria de excelencia a nivel nacional e internacional, sede de empresas como </w:t>
            </w:r>
            <w:r w:rsidR="00CB2199">
              <w:rPr>
                <w:rFonts w:ascii="Georgia" w:hAnsi="Georgia"/>
                <w:sz w:val="22"/>
                <w:szCs w:val="22"/>
              </w:rPr>
              <w:t>IRRILALA</w:t>
            </w:r>
            <w:r w:rsidRPr="00714649">
              <w:rPr>
                <w:rFonts w:ascii="Georgia" w:hAnsi="Georgia"/>
                <w:sz w:val="22"/>
                <w:szCs w:val="22"/>
              </w:rPr>
              <w:t xml:space="preserve">, GRUPO GR, </w:t>
            </w:r>
            <w:r w:rsidR="00CB2199">
              <w:rPr>
                <w:rFonts w:ascii="Georgia" w:hAnsi="Georgia"/>
                <w:sz w:val="22"/>
                <w:szCs w:val="22"/>
              </w:rPr>
              <w:t>RIEGOS MODERNOS, ranchos agropecuarios y agrícolas,</w:t>
            </w:r>
            <w:r w:rsidRPr="00714649">
              <w:rPr>
                <w:rFonts w:ascii="Georgia" w:hAnsi="Georgia"/>
                <w:sz w:val="22"/>
                <w:szCs w:val="22"/>
              </w:rPr>
              <w:t xml:space="preserve"> GRUPO LALA, entre otras, lo cual la convierte en un laboratorio </w:t>
            </w:r>
            <w:r w:rsidR="00AD784F" w:rsidRPr="00714649">
              <w:rPr>
                <w:rFonts w:ascii="Georgia" w:hAnsi="Georgia"/>
                <w:sz w:val="22"/>
                <w:szCs w:val="22"/>
              </w:rPr>
              <w:t>natural, que</w:t>
            </w:r>
            <w:r w:rsidR="00CB2199">
              <w:rPr>
                <w:rFonts w:ascii="Georgia" w:hAnsi="Georgia"/>
                <w:sz w:val="22"/>
                <w:szCs w:val="22"/>
              </w:rPr>
              <w:t xml:space="preserve"> permite al estudiante </w:t>
            </w:r>
            <w:r w:rsidR="003D6DC0" w:rsidRPr="00714649">
              <w:rPr>
                <w:rFonts w:ascii="Georgia" w:hAnsi="Georgia"/>
                <w:sz w:val="22"/>
                <w:szCs w:val="22"/>
              </w:rPr>
              <w:t>realizar prácticas</w:t>
            </w:r>
            <w:r w:rsidRPr="00714649">
              <w:rPr>
                <w:rFonts w:ascii="Georgia" w:hAnsi="Georgia"/>
                <w:sz w:val="22"/>
                <w:szCs w:val="22"/>
              </w:rPr>
              <w:t xml:space="preserve"> de campo en </w:t>
            </w:r>
            <w:proofErr w:type="gramStart"/>
            <w:r w:rsidRPr="00714649">
              <w:rPr>
                <w:rFonts w:ascii="Georgia" w:hAnsi="Georgia"/>
                <w:sz w:val="22"/>
                <w:szCs w:val="22"/>
              </w:rPr>
              <w:t>empresas  de</w:t>
            </w:r>
            <w:proofErr w:type="gramEnd"/>
            <w:r w:rsidR="00CB2199">
              <w:rPr>
                <w:rFonts w:ascii="Georgia" w:hAnsi="Georgia"/>
                <w:sz w:val="22"/>
                <w:szCs w:val="22"/>
              </w:rPr>
              <w:t xml:space="preserve"> riego</w:t>
            </w:r>
            <w:r w:rsidRPr="00714649">
              <w:rPr>
                <w:rFonts w:ascii="Georgia" w:hAnsi="Georgia"/>
                <w:sz w:val="22"/>
                <w:szCs w:val="22"/>
              </w:rPr>
              <w:t>,  lo cual contribuye  una formación integral del mismo.</w:t>
            </w:r>
          </w:p>
          <w:p w14:paraId="6DA62BD6" w14:textId="77777777" w:rsidR="00714649" w:rsidRPr="00714649" w:rsidRDefault="00714649" w:rsidP="00714649">
            <w:pPr>
              <w:pStyle w:val="Default"/>
              <w:spacing w:line="360" w:lineRule="auto"/>
              <w:ind w:left="342"/>
              <w:jc w:val="both"/>
              <w:rPr>
                <w:rFonts w:ascii="Georgia" w:hAnsi="Georgia"/>
                <w:sz w:val="22"/>
                <w:szCs w:val="22"/>
              </w:rPr>
            </w:pPr>
          </w:p>
          <w:p w14:paraId="03C8F70D" w14:textId="48369E03" w:rsidR="00714649" w:rsidRPr="00714649" w:rsidRDefault="00FA3451" w:rsidP="00714649">
            <w:pPr>
              <w:pStyle w:val="Default"/>
              <w:spacing w:line="360" w:lineRule="auto"/>
              <w:ind w:left="342"/>
              <w:jc w:val="both"/>
              <w:rPr>
                <w:rFonts w:ascii="Georgia" w:hAnsi="Georgia"/>
                <w:sz w:val="22"/>
                <w:szCs w:val="22"/>
              </w:rPr>
            </w:pPr>
            <w:hyperlink r:id="rId231" w:history="1">
              <w:r w:rsidR="00714649" w:rsidRPr="00372FD2">
                <w:rPr>
                  <w:rStyle w:val="Hipervnculo"/>
                  <w:rFonts w:ascii="Georgia" w:hAnsi="Georgia"/>
                  <w:sz w:val="22"/>
                  <w:szCs w:val="22"/>
                </w:rPr>
                <w:t>INVERNADEROS.</w:t>
              </w:r>
            </w:hyperlink>
            <w:r w:rsidR="00714649" w:rsidRPr="00714649">
              <w:rPr>
                <w:rFonts w:ascii="Georgia" w:hAnsi="Georgia"/>
                <w:sz w:val="22"/>
                <w:szCs w:val="22"/>
              </w:rPr>
              <w:t xml:space="preserve"> Se cuenta con tres invernaderos con dimensiones de  10x25m, con estructura metálica, cubierta de polietileno transparente, pared frontal y trasera de policarbonato y tinacos para el almacenamiento de agua, que se abastecen de la red de agua municipal.  </w:t>
            </w:r>
            <w:r w:rsidR="00FF15BA" w:rsidRPr="00714649">
              <w:rPr>
                <w:rFonts w:ascii="Georgia" w:hAnsi="Georgia"/>
                <w:sz w:val="22"/>
                <w:szCs w:val="22"/>
              </w:rPr>
              <w:t>Cada invernadero en la parte superior externa cuenta</w:t>
            </w:r>
            <w:r w:rsidR="00714649" w:rsidRPr="00714649">
              <w:rPr>
                <w:rFonts w:ascii="Georgia" w:hAnsi="Georgia"/>
                <w:sz w:val="22"/>
                <w:szCs w:val="22"/>
              </w:rPr>
              <w:t xml:space="preserve"> con malla sombra al 60% de filtración de luz, de color negro, movible; la cual se coloca al inicio de la primavera con la finalidad de </w:t>
            </w:r>
            <w:r w:rsidR="00FF15BA" w:rsidRPr="00714649">
              <w:rPr>
                <w:rFonts w:ascii="Georgia" w:hAnsi="Georgia"/>
                <w:sz w:val="22"/>
                <w:szCs w:val="22"/>
              </w:rPr>
              <w:t>proteger la</w:t>
            </w:r>
            <w:r w:rsidR="00714649" w:rsidRPr="00714649">
              <w:rPr>
                <w:rFonts w:ascii="Georgia" w:hAnsi="Georgia"/>
                <w:sz w:val="22"/>
                <w:szCs w:val="22"/>
              </w:rPr>
              <w:t xml:space="preserve"> cubierta y material vegetativo de la radiación </w:t>
            </w:r>
            <w:r w:rsidR="00FF15BA" w:rsidRPr="00714649">
              <w:rPr>
                <w:rFonts w:ascii="Georgia" w:hAnsi="Georgia"/>
                <w:sz w:val="22"/>
                <w:szCs w:val="22"/>
              </w:rPr>
              <w:t>y temperatura</w:t>
            </w:r>
            <w:r w:rsidR="00714649" w:rsidRPr="00714649">
              <w:rPr>
                <w:rFonts w:ascii="Georgia" w:hAnsi="Georgia"/>
                <w:sz w:val="22"/>
                <w:szCs w:val="22"/>
              </w:rPr>
              <w:t xml:space="preserve"> extremas de la Región Lagunera. Durante el otoño es retirada para permitir la entrada de mayor cantidad de luz al invernadero y plantas. </w:t>
            </w:r>
          </w:p>
          <w:p w14:paraId="4FBA4DA4" w14:textId="77777777" w:rsidR="00714649" w:rsidRPr="00714649" w:rsidRDefault="00714649" w:rsidP="00714649">
            <w:pPr>
              <w:pStyle w:val="Default"/>
              <w:spacing w:line="360" w:lineRule="auto"/>
              <w:ind w:left="342"/>
              <w:jc w:val="both"/>
              <w:rPr>
                <w:rFonts w:ascii="Georgia" w:hAnsi="Georgia"/>
                <w:sz w:val="22"/>
                <w:szCs w:val="22"/>
              </w:rPr>
            </w:pPr>
          </w:p>
          <w:p w14:paraId="394174F4" w14:textId="72B6772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En el interior cuenta con tomas de </w:t>
            </w:r>
            <w:r w:rsidR="00E96BD0" w:rsidRPr="00714649">
              <w:rPr>
                <w:rFonts w:ascii="Georgia" w:hAnsi="Georgia"/>
                <w:sz w:val="22"/>
                <w:szCs w:val="22"/>
              </w:rPr>
              <w:t>agua, paneles de</w:t>
            </w:r>
            <w:r w:rsidRPr="00714649">
              <w:rPr>
                <w:rFonts w:ascii="Georgia" w:hAnsi="Georgia"/>
                <w:sz w:val="22"/>
                <w:szCs w:val="22"/>
              </w:rPr>
              <w:t xml:space="preserve"> </w:t>
            </w:r>
            <w:proofErr w:type="spellStart"/>
            <w:r w:rsidRPr="00714649">
              <w:rPr>
                <w:rFonts w:ascii="Georgia" w:hAnsi="Georgia"/>
                <w:sz w:val="22"/>
                <w:szCs w:val="22"/>
              </w:rPr>
              <w:t>Celdec</w:t>
            </w:r>
            <w:proofErr w:type="spellEnd"/>
            <w:r w:rsidRPr="00714649">
              <w:rPr>
                <w:rFonts w:ascii="Georgia" w:hAnsi="Georgia"/>
                <w:sz w:val="22"/>
                <w:szCs w:val="22"/>
              </w:rPr>
              <w:t xml:space="preserve">, que funcionan como pared húmeda. El sistema eléctrico permite la operación de la bomba de agua para mojar la pared húmeda, así como </w:t>
            </w:r>
            <w:r w:rsidR="00E96BD0" w:rsidRPr="00714649">
              <w:rPr>
                <w:rFonts w:ascii="Georgia" w:hAnsi="Georgia"/>
                <w:sz w:val="22"/>
                <w:szCs w:val="22"/>
              </w:rPr>
              <w:t>de los motores</w:t>
            </w:r>
            <w:r w:rsidRPr="00714649">
              <w:rPr>
                <w:rFonts w:ascii="Georgia" w:hAnsi="Georgia"/>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4FC34AD" w14:textId="6FA627B5" w:rsidR="00714649" w:rsidRPr="00714649" w:rsidRDefault="00FA3451" w:rsidP="00714649">
            <w:pPr>
              <w:pStyle w:val="Default"/>
              <w:spacing w:line="360" w:lineRule="auto"/>
              <w:ind w:left="342"/>
              <w:jc w:val="both"/>
              <w:rPr>
                <w:rFonts w:ascii="Georgia" w:hAnsi="Georgia"/>
                <w:color w:val="FF0000"/>
                <w:sz w:val="22"/>
                <w:szCs w:val="22"/>
              </w:rPr>
            </w:pPr>
            <w:hyperlink r:id="rId232" w:history="1">
              <w:r w:rsidR="00E96BD0" w:rsidRPr="00E96BD0">
                <w:rPr>
                  <w:rStyle w:val="Hipervnculo"/>
                  <w:rFonts w:ascii="Georgia" w:hAnsi="Georgia"/>
                  <w:sz w:val="22"/>
                  <w:szCs w:val="22"/>
                </w:rPr>
                <w:t>Los invernaderos</w:t>
              </w:r>
              <w:r w:rsidR="00714649" w:rsidRPr="00E96BD0">
                <w:rPr>
                  <w:rStyle w:val="Hipervnculo"/>
                  <w:rFonts w:ascii="Georgia" w:hAnsi="Georgia"/>
                  <w:sz w:val="22"/>
                  <w:szCs w:val="22"/>
                </w:rPr>
                <w:t xml:space="preserve"> 1</w:t>
              </w:r>
            </w:hyperlink>
            <w:r w:rsidR="00714649" w:rsidRPr="00714649">
              <w:rPr>
                <w:rFonts w:ascii="Georgia" w:hAnsi="Georgia"/>
                <w:sz w:val="22"/>
                <w:szCs w:val="22"/>
              </w:rPr>
              <w:t xml:space="preserve"> </w:t>
            </w:r>
            <w:hyperlink r:id="rId233" w:history="1">
              <w:r w:rsidR="00714649" w:rsidRPr="00E96BD0">
                <w:rPr>
                  <w:rStyle w:val="Hipervnculo"/>
                  <w:rFonts w:ascii="Georgia" w:hAnsi="Georgia"/>
                  <w:sz w:val="22"/>
                  <w:szCs w:val="22"/>
                </w:rPr>
                <w:t>y 2</w:t>
              </w:r>
            </w:hyperlink>
            <w:r w:rsidR="00714649" w:rsidRPr="00714649">
              <w:rPr>
                <w:rFonts w:ascii="Georgia" w:hAnsi="Georgia"/>
                <w:sz w:val="22"/>
                <w:szCs w:val="22"/>
              </w:rPr>
              <w:t xml:space="preserve"> son de forma semicircular o tipo túnel, cuentan con sistema automatizado de </w:t>
            </w:r>
            <w:proofErr w:type="spellStart"/>
            <w:r w:rsidR="00714649" w:rsidRPr="00714649">
              <w:rPr>
                <w:rFonts w:ascii="Georgia" w:hAnsi="Georgia"/>
                <w:sz w:val="22"/>
                <w:szCs w:val="22"/>
              </w:rPr>
              <w:t>fertigación</w:t>
            </w:r>
            <w:proofErr w:type="spellEnd"/>
            <w:r w:rsidR="00714649" w:rsidRPr="00714649">
              <w:rPr>
                <w:rFonts w:ascii="Georgia" w:hAnsi="Georgia"/>
                <w:sz w:val="22"/>
                <w:szCs w:val="22"/>
              </w:rPr>
              <w:t xml:space="preserve">, mientras que  el invernadero número tres es de tipo </w:t>
            </w:r>
            <w:proofErr w:type="spellStart"/>
            <w:r w:rsidR="00714649" w:rsidRPr="00714649">
              <w:rPr>
                <w:rFonts w:ascii="Georgia" w:hAnsi="Georgia"/>
                <w:sz w:val="22"/>
                <w:szCs w:val="22"/>
              </w:rPr>
              <w:t>quonset</w:t>
            </w:r>
            <w:proofErr w:type="spellEnd"/>
            <w:r w:rsidR="00714649" w:rsidRPr="00714649">
              <w:rPr>
                <w:rFonts w:ascii="Georgia" w:hAnsi="Georgia"/>
                <w:sz w:val="22"/>
                <w:szCs w:val="22"/>
              </w:rPr>
              <w:t>,  de paredes rectas y techo curvo</w:t>
            </w:r>
            <w:r w:rsidR="00E96BD0">
              <w:rPr>
                <w:rFonts w:ascii="Georgia" w:hAnsi="Georgia"/>
                <w:sz w:val="22"/>
                <w:szCs w:val="22"/>
              </w:rPr>
              <w:t>.</w:t>
            </w:r>
          </w:p>
          <w:p w14:paraId="7A7D9B06" w14:textId="77777777" w:rsidR="00714649" w:rsidRPr="00714649" w:rsidRDefault="00714649" w:rsidP="00714649">
            <w:pPr>
              <w:pStyle w:val="Default"/>
              <w:spacing w:line="360" w:lineRule="auto"/>
              <w:ind w:left="342"/>
              <w:jc w:val="both"/>
              <w:rPr>
                <w:rFonts w:ascii="Georgia" w:hAnsi="Georgia"/>
                <w:sz w:val="22"/>
                <w:szCs w:val="22"/>
              </w:rPr>
            </w:pPr>
          </w:p>
          <w:p w14:paraId="3FB12EA4" w14:textId="40FE1EFF"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Los tres invernaderos funcionan al 90% durante los ciclos agrícolas de primavera-verano y otoño-invierno. Son utilizados </w:t>
            </w:r>
            <w:r w:rsidR="00E96BD0" w:rsidRPr="00714649">
              <w:rPr>
                <w:rFonts w:ascii="Georgia" w:hAnsi="Georgia"/>
                <w:sz w:val="22"/>
                <w:szCs w:val="22"/>
              </w:rPr>
              <w:t>para apoyar</w:t>
            </w:r>
            <w:r w:rsidRPr="00714649">
              <w:rPr>
                <w:rFonts w:ascii="Georgia" w:hAnsi="Georgia"/>
                <w:sz w:val="22"/>
                <w:szCs w:val="22"/>
              </w:rPr>
              <w:t xml:space="preserve"> el desarrollo de prácticas de diversas materias de frutales, hortalizas y ornamentales, como propagación de plantas, producción de hortalizas, </w:t>
            </w:r>
            <w:proofErr w:type="spellStart"/>
            <w:r w:rsidRPr="00714649">
              <w:rPr>
                <w:rFonts w:ascii="Georgia" w:hAnsi="Georgia"/>
                <w:sz w:val="22"/>
                <w:szCs w:val="22"/>
              </w:rPr>
              <w:t>olericultura</w:t>
            </w:r>
            <w:proofErr w:type="spellEnd"/>
            <w:r w:rsidRPr="00714649">
              <w:rPr>
                <w:rFonts w:ascii="Georgia" w:hAnsi="Georgia"/>
                <w:sz w:val="22"/>
                <w:szCs w:val="22"/>
              </w:rPr>
              <w:t xml:space="preserve">,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AD784F">
              <w:rPr>
                <w:rFonts w:ascii="Georgia" w:hAnsi="Georgia"/>
                <w:sz w:val="22"/>
                <w:szCs w:val="22"/>
              </w:rPr>
              <w:t>del PAIAI</w:t>
            </w:r>
            <w:r w:rsidR="00E96BD0">
              <w:rPr>
                <w:rFonts w:ascii="Georgia" w:hAnsi="Georgia"/>
                <w:sz w:val="22"/>
                <w:szCs w:val="22"/>
              </w:rPr>
              <w:t>UL</w:t>
            </w:r>
            <w:r w:rsidRPr="00714649">
              <w:rPr>
                <w:rFonts w:ascii="Georgia" w:hAnsi="Georgia"/>
                <w:sz w:val="22"/>
                <w:szCs w:val="22"/>
              </w:rPr>
              <w:t xml:space="preserve">. Apoyando también con estas actividades a alumnos de otros programas docentes de nivel licenciaturas y posgrado. Los </w:t>
            </w:r>
            <w:r w:rsidR="00E96BD0" w:rsidRPr="00714649">
              <w:rPr>
                <w:rFonts w:ascii="Georgia" w:hAnsi="Georgia"/>
                <w:sz w:val="22"/>
                <w:szCs w:val="22"/>
              </w:rPr>
              <w:t>tres cuentan</w:t>
            </w:r>
            <w:r w:rsidRPr="00714649">
              <w:rPr>
                <w:rFonts w:ascii="Georgia" w:hAnsi="Georgia"/>
                <w:sz w:val="22"/>
                <w:szCs w:val="22"/>
              </w:rPr>
              <w:t xml:space="preserve"> con </w:t>
            </w:r>
            <w:hyperlink r:id="rId234" w:history="1">
              <w:r w:rsidRPr="00E96BD0">
                <w:rPr>
                  <w:rStyle w:val="Hipervnculo"/>
                  <w:rFonts w:ascii="Georgia" w:hAnsi="Georgia"/>
                  <w:sz w:val="22"/>
                  <w:szCs w:val="22"/>
                </w:rPr>
                <w:t>reglamento de uso</w:t>
              </w:r>
            </w:hyperlink>
            <w:r w:rsidRPr="00714649">
              <w:rPr>
                <w:rFonts w:ascii="Georgia" w:hAnsi="Georgia"/>
                <w:sz w:val="22"/>
                <w:szCs w:val="22"/>
              </w:rPr>
              <w:t xml:space="preserve">, manuales de operación y bitácora. </w:t>
            </w:r>
          </w:p>
          <w:p w14:paraId="0B570DFE"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25C07688" w14:textId="25F4F550" w:rsidR="00714649" w:rsidRPr="00714649" w:rsidRDefault="00FA3451" w:rsidP="00714649">
            <w:pPr>
              <w:pStyle w:val="Default"/>
              <w:spacing w:line="360" w:lineRule="auto"/>
              <w:ind w:left="342"/>
              <w:jc w:val="both"/>
              <w:rPr>
                <w:rFonts w:ascii="Georgia" w:hAnsi="Georgia"/>
                <w:color w:val="FF0000"/>
                <w:sz w:val="22"/>
                <w:szCs w:val="22"/>
              </w:rPr>
            </w:pPr>
            <w:hyperlink r:id="rId235" w:history="1">
              <w:r w:rsidR="00714649" w:rsidRPr="00E96BD0">
                <w:rPr>
                  <w:rStyle w:val="Hipervnculo"/>
                  <w:rFonts w:ascii="Georgia" w:hAnsi="Georgia"/>
                  <w:sz w:val="22"/>
                  <w:szCs w:val="22"/>
                </w:rPr>
                <w:t>El invernadero No. 4</w:t>
              </w:r>
            </w:hyperlink>
            <w:r w:rsidR="00714649" w:rsidRPr="00714649">
              <w:rPr>
                <w:rFonts w:ascii="Georgia" w:hAnsi="Georgia"/>
                <w:color w:val="auto"/>
                <w:sz w:val="22"/>
                <w:szCs w:val="22"/>
              </w:rPr>
              <w:t xml:space="preserve"> de reciente construcción, fue resultado de un proyecto aprobado por SAGARPA, con dimensiones de 8 x18 m, cuenta con ventilación cenital y lateral, su uso principal es para germinación de semillas de </w:t>
            </w:r>
            <w:r w:rsidR="00E96BD0" w:rsidRPr="00714649">
              <w:rPr>
                <w:rFonts w:ascii="Georgia" w:hAnsi="Georgia"/>
                <w:color w:val="auto"/>
                <w:sz w:val="22"/>
                <w:szCs w:val="22"/>
              </w:rPr>
              <w:t>cultivos hortícolas</w:t>
            </w:r>
            <w:r w:rsidR="00714649" w:rsidRPr="00714649">
              <w:rPr>
                <w:rFonts w:ascii="Georgia" w:hAnsi="Georgia"/>
                <w:color w:val="auto"/>
                <w:sz w:val="22"/>
                <w:szCs w:val="22"/>
              </w:rPr>
              <w:t xml:space="preserve">  será utilizado como huerto-escuela, ya que apoyará la impartición de cursos para capacitar a habitantes del sector rural, con la participación de prof</w:t>
            </w:r>
            <w:r w:rsidR="00AD784F">
              <w:rPr>
                <w:rFonts w:ascii="Georgia" w:hAnsi="Georgia"/>
                <w:color w:val="auto"/>
                <w:sz w:val="22"/>
                <w:szCs w:val="22"/>
              </w:rPr>
              <w:t>esores y estudiantes del PA</w:t>
            </w:r>
            <w:r w:rsidR="00E96BD0">
              <w:rPr>
                <w:rFonts w:ascii="Georgia" w:hAnsi="Georgia"/>
                <w:color w:val="auto"/>
                <w:sz w:val="22"/>
                <w:szCs w:val="22"/>
              </w:rPr>
              <w:t>IA</w:t>
            </w:r>
            <w:r w:rsidR="00AD784F">
              <w:rPr>
                <w:rFonts w:ascii="Georgia" w:hAnsi="Georgia"/>
                <w:color w:val="auto"/>
                <w:sz w:val="22"/>
                <w:szCs w:val="22"/>
              </w:rPr>
              <w:t>I</w:t>
            </w:r>
            <w:r w:rsidR="00714649" w:rsidRPr="00714649">
              <w:rPr>
                <w:rFonts w:ascii="Georgia" w:hAnsi="Georgia"/>
                <w:color w:val="auto"/>
                <w:sz w:val="22"/>
                <w:szCs w:val="22"/>
              </w:rPr>
              <w:t xml:space="preserve">UL. </w:t>
            </w:r>
          </w:p>
          <w:p w14:paraId="63900E27" w14:textId="77777777" w:rsidR="00714649" w:rsidRPr="00714649" w:rsidRDefault="00714649" w:rsidP="00714649">
            <w:pPr>
              <w:pStyle w:val="Default"/>
              <w:spacing w:line="360" w:lineRule="auto"/>
              <w:ind w:left="342"/>
              <w:jc w:val="both"/>
              <w:rPr>
                <w:rFonts w:ascii="Georgia" w:hAnsi="Georgia"/>
                <w:sz w:val="22"/>
                <w:szCs w:val="22"/>
              </w:rPr>
            </w:pPr>
          </w:p>
          <w:p w14:paraId="287BEAB3" w14:textId="3E449A01"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infraestructura de invernaderos ha sido de gran utilidad en la formación de estudiantes del PAIA</w:t>
            </w:r>
            <w:r w:rsidR="00AD784F">
              <w:rPr>
                <w:rFonts w:ascii="Georgia" w:hAnsi="Georgia"/>
                <w:sz w:val="22"/>
                <w:szCs w:val="22"/>
              </w:rPr>
              <w:t>IUL</w:t>
            </w:r>
            <w:r w:rsidRPr="00714649">
              <w:rPr>
                <w:rFonts w:ascii="Georgia" w:hAnsi="Georgia"/>
                <w:sz w:val="22"/>
                <w:szCs w:val="22"/>
              </w:rPr>
              <w:t xml:space="preserve">,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requieren realizar estas actividades fuera del horario establecido, tanto para la supervisión del cultivo como el manejo y toma de datos, cuando se trata de trabajos de investigación. </w:t>
            </w:r>
          </w:p>
          <w:p w14:paraId="34E7AA86" w14:textId="77777777" w:rsidR="00714649" w:rsidRPr="00714649" w:rsidRDefault="00714649" w:rsidP="00714649">
            <w:pPr>
              <w:pStyle w:val="Default"/>
              <w:spacing w:line="360" w:lineRule="auto"/>
              <w:ind w:left="342"/>
              <w:jc w:val="both"/>
              <w:rPr>
                <w:rFonts w:ascii="Georgia" w:hAnsi="Georgia"/>
                <w:sz w:val="22"/>
                <w:szCs w:val="22"/>
              </w:rPr>
            </w:pPr>
          </w:p>
          <w:p w14:paraId="368593D2" w14:textId="281DE740"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El mantenimiento de los invernaderos para conservar sus características de funcionalidad, se logra atendiendo oportunamente los desperfectos que se presentan, con apoyo </w:t>
            </w:r>
            <w:r w:rsidR="003D6DC0" w:rsidRPr="00714649">
              <w:rPr>
                <w:rFonts w:ascii="Georgia" w:hAnsi="Georgia"/>
                <w:sz w:val="22"/>
                <w:szCs w:val="22"/>
              </w:rPr>
              <w:t>del área</w:t>
            </w:r>
            <w:r w:rsidRPr="00714649">
              <w:rPr>
                <w:rFonts w:ascii="Georgia" w:hAnsi="Georgia"/>
                <w:sz w:val="22"/>
                <w:szCs w:val="22"/>
              </w:rPr>
              <w:t xml:space="preserve"> de mantenimiento y del presupuesto de proyectos de </w:t>
            </w:r>
            <w:r w:rsidRPr="00714649">
              <w:rPr>
                <w:rFonts w:ascii="Georgia" w:hAnsi="Georgia"/>
                <w:sz w:val="22"/>
                <w:szCs w:val="22"/>
              </w:rPr>
              <w:lastRenderedPageBreak/>
              <w:t>investigación que administran pro</w:t>
            </w:r>
            <w:r w:rsidR="00AD784F">
              <w:rPr>
                <w:rFonts w:ascii="Georgia" w:hAnsi="Georgia"/>
                <w:sz w:val="22"/>
                <w:szCs w:val="22"/>
              </w:rPr>
              <w:t>fesores investigadores del PAIAI</w:t>
            </w:r>
            <w:r w:rsidR="00E96BD0">
              <w:rPr>
                <w:rFonts w:ascii="Georgia" w:hAnsi="Georgia"/>
                <w:sz w:val="22"/>
                <w:szCs w:val="22"/>
              </w:rPr>
              <w:t>UL</w:t>
            </w:r>
            <w:r w:rsidRPr="00714649">
              <w:rPr>
                <w:rFonts w:ascii="Georgia" w:hAnsi="Georgia"/>
                <w:sz w:val="22"/>
                <w:szCs w:val="22"/>
              </w:rPr>
              <w:t>. Cabe señalar que el área de invernaderos adolece de presupuesto institucional para su manejo, operación y mantenimiento.</w:t>
            </w:r>
          </w:p>
          <w:p w14:paraId="3D84C185" w14:textId="77777777" w:rsidR="00714649" w:rsidRPr="00714649" w:rsidRDefault="00714649" w:rsidP="00714649">
            <w:pPr>
              <w:pStyle w:val="Default"/>
              <w:spacing w:line="360" w:lineRule="auto"/>
              <w:ind w:left="342"/>
              <w:jc w:val="both"/>
              <w:rPr>
                <w:rFonts w:ascii="Georgia" w:hAnsi="Georgia"/>
                <w:sz w:val="22"/>
                <w:szCs w:val="22"/>
              </w:rPr>
            </w:pPr>
          </w:p>
          <w:p w14:paraId="2900EA2D" w14:textId="3E08EC59" w:rsidR="00714649" w:rsidRDefault="00FA3451" w:rsidP="00714649">
            <w:pPr>
              <w:pStyle w:val="Default"/>
              <w:spacing w:line="360" w:lineRule="auto"/>
              <w:ind w:left="342"/>
              <w:jc w:val="both"/>
              <w:rPr>
                <w:rFonts w:ascii="Georgia" w:hAnsi="Georgia"/>
                <w:sz w:val="22"/>
                <w:szCs w:val="22"/>
              </w:rPr>
            </w:pPr>
            <w:hyperlink r:id="rId236" w:history="1">
              <w:r w:rsidR="00714649" w:rsidRPr="00E96BD0">
                <w:rPr>
                  <w:rStyle w:val="Hipervnculo"/>
                  <w:rFonts w:ascii="Georgia" w:hAnsi="Georgia"/>
                  <w:sz w:val="22"/>
                  <w:szCs w:val="22"/>
                </w:rPr>
                <w:t>CASA SOMBRA</w:t>
              </w:r>
            </w:hyperlink>
            <w:r w:rsidR="00714649" w:rsidRPr="00714649">
              <w:rPr>
                <w:rFonts w:ascii="Georgia" w:hAnsi="Georgia"/>
                <w:sz w:val="22"/>
                <w:szCs w:val="22"/>
              </w:rPr>
              <w:t xml:space="preserve">. Esta estructura está constituida por una estructura metálica, con cubierta de malla sombra color negro al 60% de filtración de luz y las paredes laterales cubiertas con malla </w:t>
            </w:r>
            <w:proofErr w:type="spellStart"/>
            <w:r w:rsidR="00714649" w:rsidRPr="00714649">
              <w:rPr>
                <w:rFonts w:ascii="Georgia" w:hAnsi="Georgia"/>
                <w:sz w:val="22"/>
                <w:szCs w:val="22"/>
              </w:rPr>
              <w:t>antiáfidos</w:t>
            </w:r>
            <w:proofErr w:type="spellEnd"/>
            <w:r w:rsidR="00714649" w:rsidRPr="00714649">
              <w:rPr>
                <w:rFonts w:ascii="Georgia" w:hAnsi="Georgia"/>
                <w:sz w:val="22"/>
                <w:szCs w:val="22"/>
              </w:rPr>
              <w:t xml:space="preserve">. Ocupa una superficie de 400 m2, está ubicada a un costado del invernadero No. 1. </w:t>
            </w:r>
          </w:p>
          <w:p w14:paraId="775FD504" w14:textId="77777777" w:rsidR="000008B5" w:rsidRPr="00714649" w:rsidRDefault="000008B5" w:rsidP="00714649">
            <w:pPr>
              <w:pStyle w:val="Default"/>
              <w:spacing w:line="360" w:lineRule="auto"/>
              <w:ind w:left="342"/>
              <w:jc w:val="both"/>
              <w:rPr>
                <w:rFonts w:ascii="Georgia" w:hAnsi="Georgia"/>
                <w:sz w:val="22"/>
                <w:szCs w:val="22"/>
              </w:rPr>
            </w:pPr>
          </w:p>
          <w:p w14:paraId="2324988A" w14:textId="327BED9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Región Lagunera reglamento y bitácora de uso.  De acuerdo al espacio disponible, también sirve de apoyo para la realización de prácticas de diversas materias como producción de ornamentales en maceta, plantas medicinales y especias, entre otras. Se utiliza también para adaptación de plántulas antes de trasplante a terreno definitivo. </w:t>
            </w:r>
          </w:p>
          <w:p w14:paraId="4DFCB7F4" w14:textId="77777777" w:rsidR="00714649" w:rsidRPr="00714649" w:rsidRDefault="00714649" w:rsidP="00714649">
            <w:pPr>
              <w:pStyle w:val="Default"/>
              <w:spacing w:line="360" w:lineRule="auto"/>
              <w:ind w:left="342"/>
              <w:jc w:val="both"/>
              <w:rPr>
                <w:rFonts w:ascii="Georgia" w:hAnsi="Georgia"/>
                <w:sz w:val="22"/>
                <w:szCs w:val="22"/>
              </w:rPr>
            </w:pPr>
          </w:p>
          <w:p w14:paraId="7329F2F7" w14:textId="5F2BADD4"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estructura de casa-sombra ha sido de gran utilidad en la formación i</w:t>
            </w:r>
            <w:r w:rsidR="00AD784F">
              <w:rPr>
                <w:rFonts w:ascii="Georgia" w:hAnsi="Georgia"/>
                <w:sz w:val="22"/>
                <w:szCs w:val="22"/>
              </w:rPr>
              <w:t>ntegral de estudiantes del PAIAIUL</w:t>
            </w:r>
            <w:r w:rsidRPr="00714649">
              <w:rPr>
                <w:rFonts w:ascii="Georgia" w:hAnsi="Georgia"/>
                <w:sz w:val="22"/>
                <w:szCs w:val="22"/>
              </w:rPr>
              <w:t xml:space="preserve">,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714649" w:rsidRDefault="00714649" w:rsidP="00714649">
            <w:pPr>
              <w:pStyle w:val="Default"/>
              <w:spacing w:line="360" w:lineRule="auto"/>
              <w:ind w:left="342"/>
              <w:jc w:val="both"/>
              <w:rPr>
                <w:rFonts w:ascii="Georgia" w:hAnsi="Georgia"/>
                <w:sz w:val="22"/>
                <w:szCs w:val="22"/>
              </w:rPr>
            </w:pPr>
          </w:p>
          <w:p w14:paraId="576CFDEB" w14:textId="22DE2DB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la casa-sombra para poder conservar sus características de funcionalidad, se logra atendiendo los desperfectos que se presentan, con el apoyo económico del área de mantenimiento y del presupuesto de proyectos de desarrollo que administran pro</w:t>
            </w:r>
            <w:r w:rsidR="00AD784F">
              <w:rPr>
                <w:rFonts w:ascii="Georgia" w:hAnsi="Georgia"/>
                <w:sz w:val="22"/>
                <w:szCs w:val="22"/>
              </w:rPr>
              <w:t>fesores investigadores del PAIAIUL</w:t>
            </w:r>
            <w:r w:rsidRPr="00714649">
              <w:rPr>
                <w:rFonts w:ascii="Georgia" w:hAnsi="Georgia"/>
                <w:sz w:val="22"/>
                <w:szCs w:val="22"/>
              </w:rPr>
              <w:t>. Es necesario aclarar que la estructura de malla sombra carece de presupuesto institucional para su manejo, operación y mantenimiento</w:t>
            </w:r>
            <w:hyperlink r:id="rId237" w:history="1">
              <w:r w:rsidRPr="000008B5">
                <w:rPr>
                  <w:rStyle w:val="Hipervnculo"/>
                  <w:rFonts w:ascii="Georgia" w:hAnsi="Georgia"/>
                  <w:sz w:val="22"/>
                  <w:szCs w:val="22"/>
                </w:rPr>
                <w:t xml:space="preserve">. </w:t>
              </w:r>
              <w:r w:rsidR="000008B5" w:rsidRPr="000008B5">
                <w:rPr>
                  <w:rStyle w:val="Hipervnculo"/>
                  <w:rFonts w:ascii="Georgia" w:hAnsi="Georgia"/>
                  <w:sz w:val="22"/>
                  <w:szCs w:val="22"/>
                </w:rPr>
                <w:t>(reglamento casa sombra).</w:t>
              </w:r>
            </w:hyperlink>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467FC8A2"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lastRenderedPageBreak/>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w:t>
            </w:r>
            <w:r w:rsidR="00CB2199" w:rsidRPr="00CB2199">
              <w:rPr>
                <w:rFonts w:ascii="Georgia" w:hAnsi="Georgia"/>
                <w:sz w:val="22"/>
                <w:szCs w:val="22"/>
                <w:lang w:val="es-ES_tradnl"/>
              </w:rPr>
              <w:t xml:space="preserve">PAIAIUL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1ECB66FC" w:rsidR="00714649" w:rsidRDefault="001F48A2"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w:t>
            </w:r>
            <w:r w:rsidR="00785B48">
              <w:rPr>
                <w:rFonts w:ascii="Georgia" w:hAnsi="Georgia"/>
                <w:color w:val="auto"/>
                <w:sz w:val="22"/>
                <w:szCs w:val="22"/>
                <w:lang w:val="es-ES_tradnl"/>
              </w:rPr>
              <w:t xml:space="preserve">un </w:t>
            </w:r>
            <w:r w:rsidR="00785B48" w:rsidRPr="00714649">
              <w:rPr>
                <w:rFonts w:ascii="Georgia" w:hAnsi="Georgia"/>
                <w:color w:val="auto"/>
                <w:sz w:val="22"/>
                <w:szCs w:val="22"/>
                <w:lang w:val="es-ES_tradnl"/>
              </w:rPr>
              <w:t>invernadero altamente funcional</w:t>
            </w:r>
            <w:r w:rsidR="00714649" w:rsidRPr="00714649">
              <w:rPr>
                <w:rFonts w:ascii="Georgia" w:hAnsi="Georgia"/>
                <w:color w:val="auto"/>
                <w:sz w:val="22"/>
                <w:szCs w:val="22"/>
                <w:lang w:val="es-ES_tradnl"/>
              </w:rPr>
              <w:t>. Este invernadero tiene cubiertas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2" w:name="_Toc495497174"/>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2"/>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59FE31BB" w:rsidR="00FB4559"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07C6CB92" w14:textId="77777777" w:rsidR="00012E6D" w:rsidRPr="005372A5" w:rsidRDefault="00012E6D" w:rsidP="004373D3">
      <w:pPr>
        <w:pStyle w:val="Default"/>
        <w:spacing w:line="360" w:lineRule="auto"/>
        <w:jc w:val="both"/>
        <w:rPr>
          <w:rFonts w:ascii="Georgia" w:hAnsi="Georgia"/>
          <w:color w:val="auto"/>
          <w:sz w:val="22"/>
          <w:szCs w:val="22"/>
        </w:rPr>
      </w:pP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E11E41">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38"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0D70ECEE"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566276">
              <w:rPr>
                <w:rFonts w:ascii="Georgia" w:eastAsia="Times New Roman" w:hAnsi="Georgia" w:cs="Arial"/>
                <w:color w:val="000000"/>
              </w:rPr>
              <w:t>A</w:t>
            </w:r>
            <w:r w:rsidR="00E11E41">
              <w:rPr>
                <w:rFonts w:ascii="Georgia" w:eastAsia="Times New Roman" w:hAnsi="Georgia" w:cs="Arial"/>
                <w:color w:val="000000"/>
              </w:rPr>
              <w:t>I</w:t>
            </w:r>
            <w:r w:rsidR="00566276">
              <w:rPr>
                <w:rFonts w:ascii="Georgia" w:eastAsia="Times New Roman" w:hAnsi="Georgia" w:cs="Arial"/>
                <w:color w:val="000000"/>
              </w:rPr>
              <w:t>UL</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4D580CB7" w14:textId="77777777" w:rsidR="00CA67D3" w:rsidRPr="00CA67D3" w:rsidRDefault="00956852" w:rsidP="00CA67D3">
            <w:pPr>
              <w:spacing w:after="120" w:line="360" w:lineRule="auto"/>
              <w:ind w:left="342"/>
              <w:jc w:val="both"/>
              <w:rPr>
                <w:rFonts w:ascii="Georgia" w:hAnsi="Georgia" w:cs="Arial"/>
              </w:rPr>
            </w:pPr>
            <w:r w:rsidRPr="00012E6D">
              <w:rPr>
                <w:rFonts w:ascii="Georgia" w:eastAsia="Times New Roman" w:hAnsi="Georgia" w:cs="Arial"/>
                <w:color w:val="000000"/>
                <w:lang w:eastAsia="es-MX"/>
              </w:rPr>
              <w:lastRenderedPageBreak/>
              <w:t xml:space="preserve">Misión. </w:t>
            </w:r>
            <w:r w:rsidR="00CA67D3" w:rsidRPr="00CA67D3">
              <w:rPr>
                <w:rFonts w:ascii="Georgia" w:hAnsi="Georgia" w:cs="Arial"/>
              </w:rPr>
              <w:t xml:space="preserve">Contribuir en la formación de Profesionistas Competentes, Actualizados, Emprendedores de excelencia en el área del uso y manejo de agua, con actitud de superación constante y juicio crítico basado en la sustentabilidad del entorno ecológico. </w:t>
            </w:r>
          </w:p>
          <w:p w14:paraId="1AF8087C" w14:textId="45ECA551" w:rsidR="00956852" w:rsidRPr="005372A5" w:rsidRDefault="00CA67D3" w:rsidP="00CA67D3">
            <w:pPr>
              <w:spacing w:before="45" w:after="45" w:line="360" w:lineRule="auto"/>
              <w:ind w:left="347"/>
              <w:jc w:val="both"/>
              <w:rPr>
                <w:rFonts w:ascii="Georgia" w:eastAsia="Times New Roman" w:hAnsi="Georgia" w:cs="Arial"/>
                <w:color w:val="000000"/>
                <w:lang w:eastAsia="es-MX"/>
              </w:rPr>
            </w:pPr>
            <w:r w:rsidRPr="00CA67D3">
              <w:rPr>
                <w:rFonts w:ascii="Georgia" w:hAnsi="Georgia" w:cs="Arial"/>
              </w:rPr>
              <w:t xml:space="preserve"> </w:t>
            </w:r>
          </w:p>
          <w:p w14:paraId="7826BEDB" w14:textId="19383649" w:rsidR="00B23482" w:rsidRDefault="00956852" w:rsidP="00CA67D3">
            <w:pPr>
              <w:spacing w:before="45" w:after="45" w:line="360" w:lineRule="auto"/>
              <w:ind w:left="342"/>
              <w:jc w:val="both"/>
              <w:rPr>
                <w:rFonts w:ascii="Georgia" w:hAnsi="Georgia" w:cs="Arial"/>
              </w:rPr>
            </w:pPr>
            <w:r w:rsidRPr="00012E6D">
              <w:rPr>
                <w:rFonts w:ascii="Georgia" w:eastAsia="Times New Roman" w:hAnsi="Georgia" w:cs="Arial"/>
                <w:color w:val="000000"/>
                <w:lang w:eastAsia="es-MX"/>
              </w:rPr>
              <w:t xml:space="preserve">Visión. </w:t>
            </w:r>
            <w:r w:rsidR="00CA67D3" w:rsidRPr="00CA67D3">
              <w:rPr>
                <w:rFonts w:ascii="Georgia" w:hAnsi="Georgia" w:cs="Arial"/>
              </w:rPr>
              <w:t xml:space="preserve">Ser un Programa líder en la formación de recursos humanos, especialistas en el uso y manejo eficiente del agua, con capacidad de resolución inmediata a los problemas y demandas mundiales del vital líquido; Implementando técnicas de actualidad en educación. </w:t>
            </w:r>
          </w:p>
          <w:p w14:paraId="1C87503C" w14:textId="0E1DCCBD" w:rsidR="00CA67D3" w:rsidRDefault="00CA67D3" w:rsidP="004373D3">
            <w:pPr>
              <w:spacing w:before="45" w:after="45" w:line="360" w:lineRule="auto"/>
              <w:jc w:val="both"/>
              <w:rPr>
                <w:rFonts w:ascii="Georgia" w:hAnsi="Georgia" w:cs="Arial"/>
              </w:rPr>
            </w:pPr>
          </w:p>
          <w:p w14:paraId="28443851" w14:textId="77777777" w:rsidR="00CA67D3" w:rsidRPr="005372A5" w:rsidRDefault="00CA67D3"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135F98C0"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CA67D3">
              <w:rPr>
                <w:rFonts w:ascii="Georgia" w:eastAsia="Times New Roman" w:hAnsi="Georgia" w:cs="Arial"/>
                <w:color w:val="000000"/>
                <w:lang w:eastAsia="es-MX"/>
              </w:rPr>
              <w:t>AI</w:t>
            </w:r>
            <w:r w:rsidR="00566276">
              <w:rPr>
                <w:rFonts w:ascii="Georgia" w:eastAsia="Times New Roman" w:hAnsi="Georgia" w:cs="Arial"/>
                <w:color w:val="000000"/>
                <w:lang w:eastAsia="es-MX"/>
              </w:rPr>
              <w:t>UL</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CA67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703D5D1D" w14:textId="6C36D04B" w:rsidR="00FB4559" w:rsidRPr="005372A5" w:rsidRDefault="00FB4559" w:rsidP="00CA67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CA67D3">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 xml:space="preserve">El equipo directivo desarrolla y está capacitado para desarrollar y aplicar, sistemas y procedimientos; sistemáticamente utilizados por la institución </w:t>
            </w:r>
            <w:r w:rsidRPr="005372A5">
              <w:rPr>
                <w:rFonts w:ascii="Georgia" w:hAnsi="Georgia"/>
                <w:sz w:val="22"/>
                <w:szCs w:val="22"/>
                <w:lang w:val="es-MX"/>
              </w:rPr>
              <w:lastRenderedPageBreak/>
              <w:t>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CA67D3">
            <w:pPr>
              <w:pStyle w:val="Default"/>
              <w:spacing w:line="360"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39"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40"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w:t>
            </w:r>
            <w:r w:rsidRPr="004373D3">
              <w:rPr>
                <w:rFonts w:ascii="Georgia" w:eastAsia="Times New Roman" w:hAnsi="Georgia" w:cs="Arial"/>
                <w:color w:val="000000"/>
              </w:rPr>
              <w:lastRenderedPageBreak/>
              <w:t xml:space="preserve">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41"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42"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43"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7627149"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w:t>
            </w:r>
            <w:r w:rsidRPr="004373D3">
              <w:rPr>
                <w:rFonts w:ascii="Georgia" w:eastAsia="Times New Roman" w:hAnsi="Georgia" w:cs="Arial"/>
                <w:color w:val="000000"/>
              </w:rPr>
              <w:lastRenderedPageBreak/>
              <w:t xml:space="preserve">evaluación del cumplimiento de metas se realiza también a través de los sistemas externos como lo es el informe trimestral del </w:t>
            </w:r>
            <w:hyperlink r:id="rId244"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6A0D675"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35037A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6773996B"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45"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 xml:space="preserve">DEP, SNI, programas acreditados </w:t>
            </w:r>
            <w:r w:rsidRPr="004373D3">
              <w:rPr>
                <w:rFonts w:ascii="Georgia" w:eastAsia="Times New Roman" w:hAnsi="Georgia" w:cs="Arial"/>
                <w:color w:val="000000"/>
              </w:rPr>
              <w:lastRenderedPageBreak/>
              <w:t>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58D18E0A"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7A42EC3F"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46"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 xml:space="preserve">se mide a través de la evaluación de 82 participantes mismos que manifiestan un gran interés por conocer y aplicar la metodología con la finalidad de mejorar, las funciones que realizan, la planeación universitaria y una </w:t>
            </w:r>
            <w:r w:rsidRPr="004373D3">
              <w:rPr>
                <w:rFonts w:ascii="Georgia" w:eastAsia="Times New Roman" w:hAnsi="Georgia" w:cs="Arial"/>
                <w:color w:val="000000"/>
              </w:rPr>
              <w:lastRenderedPageBreak/>
              <w:t>toma de decisiones con bases sólidas, así como un área de mejora de sus actividades continuamente.</w:t>
            </w:r>
          </w:p>
          <w:p w14:paraId="0E774172" w14:textId="41A21EA8" w:rsidR="005D0A3B" w:rsidRDefault="005D0A3B"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037ED832" w14:textId="34389C61" w:rsidR="00012E6D" w:rsidRDefault="00012E6D"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7AD40123" w14:textId="77777777" w:rsidR="00012E6D" w:rsidRPr="004373D3" w:rsidRDefault="00012E6D" w:rsidP="00012E6D">
            <w:pPr>
              <w:overflowPunct w:val="0"/>
              <w:autoSpaceDE w:val="0"/>
              <w:autoSpaceDN w:val="0"/>
              <w:adjustRightInd w:val="0"/>
              <w:spacing w:after="0" w:line="360" w:lineRule="auto"/>
              <w:ind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35292F65"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w:t>
            </w:r>
            <w:r w:rsidR="00012E6D">
              <w:rPr>
                <w:rFonts w:ascii="Georgia" w:eastAsia="Times New Roman" w:hAnsi="Georgia" w:cs="Arial"/>
                <w:color w:val="000000"/>
              </w:rPr>
              <w:t>ante la ceremonia de graduación.</w:t>
            </w:r>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47"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8"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w:t>
            </w:r>
            <w:r w:rsidRPr="004373D3">
              <w:rPr>
                <w:rFonts w:ascii="Georgia" w:eastAsia="Times New Roman" w:hAnsi="Georgia" w:cs="Arial"/>
                <w:color w:val="000000"/>
              </w:rPr>
              <w:lastRenderedPageBreak/>
              <w:t>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49"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50"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lastRenderedPageBreak/>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51"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2"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53"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w:t>
            </w:r>
            <w:r w:rsidRPr="0039054E">
              <w:rPr>
                <w:rFonts w:ascii="Georgia" w:eastAsia="Times New Roman" w:hAnsi="Georgia" w:cs="Arial"/>
                <w:color w:val="000000"/>
              </w:rPr>
              <w:lastRenderedPageBreak/>
              <w:t>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atender y realizar la inversión y equipamiento en el Programa de Metas y Presupuesto se definen las políticas y lineamientos destinados a recursos de inversión para la adquisición, </w:t>
            </w:r>
            <w:proofErr w:type="gramStart"/>
            <w:r w:rsidRPr="0039054E">
              <w:rPr>
                <w:rFonts w:ascii="Georgia" w:eastAsia="Times New Roman" w:hAnsi="Georgia" w:cs="Arial"/>
                <w:color w:val="000000"/>
              </w:rPr>
              <w:t>construcción  y</w:t>
            </w:r>
            <w:proofErr w:type="gramEnd"/>
            <w:r w:rsidRPr="0039054E">
              <w:rPr>
                <w:rFonts w:ascii="Georgia" w:eastAsia="Times New Roman" w:hAnsi="Georgia" w:cs="Arial"/>
                <w:color w:val="000000"/>
              </w:rPr>
              <w:t xml:space="preserve">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54"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55"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w:t>
            </w:r>
            <w:r w:rsidRPr="0039054E">
              <w:rPr>
                <w:rFonts w:ascii="Georgia" w:eastAsia="Times New Roman" w:hAnsi="Georgia" w:cs="Arial"/>
                <w:color w:val="000000"/>
              </w:rPr>
              <w:lastRenderedPageBreak/>
              <w:t xml:space="preserve">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56"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57"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4F192478" w:rsidR="00DA5FA3"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r w:rsidR="00012E6D">
              <w:rPr>
                <w:rFonts w:ascii="Georgia" w:eastAsia="Times New Roman" w:hAnsi="Georgia" w:cs="Arial"/>
                <w:color w:val="000000"/>
              </w:rPr>
              <w:t>.</w:t>
            </w:r>
          </w:p>
          <w:p w14:paraId="1298F25A" w14:textId="77777777" w:rsidR="00012E6D" w:rsidRPr="0039054E" w:rsidRDefault="00012E6D" w:rsidP="0039054E">
            <w:pPr>
              <w:spacing w:line="360" w:lineRule="auto"/>
              <w:ind w:left="347"/>
              <w:jc w:val="both"/>
              <w:rPr>
                <w:rFonts w:ascii="Georgia" w:eastAsia="Times New Roman" w:hAnsi="Georgia" w:cs="Arial"/>
                <w:color w:val="000000"/>
              </w:rPr>
            </w:pP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58"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w:t>
            </w:r>
            <w:r w:rsidRPr="0039054E">
              <w:rPr>
                <w:rFonts w:ascii="Georgia" w:hAnsi="Georgia" w:cs="Arial"/>
              </w:rPr>
              <w:lastRenderedPageBreak/>
              <w:t xml:space="preserve">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59"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Frente a grupo, 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de asesoría y 10 horas para proyectos de investigación y/o desarrollo. La asignación de </w:t>
            </w:r>
            <w:r w:rsidRPr="0039054E">
              <w:rPr>
                <w:rFonts w:ascii="Georgia" w:eastAsia="Times New Roman" w:hAnsi="Georgia" w:cs="Arial"/>
                <w:color w:val="000000"/>
              </w:rPr>
              <w:lastRenderedPageBreak/>
              <w:t>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60"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61"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w:t>
            </w:r>
            <w:r w:rsidRPr="0039054E">
              <w:rPr>
                <w:rFonts w:ascii="Georgia" w:eastAsia="Times New Roman" w:hAnsi="Georgia" w:cs="Arial"/>
                <w:color w:val="000000"/>
              </w:rPr>
              <w:lastRenderedPageBreak/>
              <w:t>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1340929A" w:rsidR="00A131F9" w:rsidRPr="00012E6D" w:rsidRDefault="00A131F9" w:rsidP="0039054E">
            <w:pPr>
              <w:shd w:val="clear" w:color="auto" w:fill="FFFFFF"/>
              <w:spacing w:before="45" w:after="45" w:line="360" w:lineRule="auto"/>
              <w:ind w:left="347"/>
              <w:jc w:val="both"/>
              <w:rPr>
                <w:rStyle w:val="Hipervnculo"/>
                <w:rFonts w:ascii="Georgia" w:eastAsia="Times New Roman" w:hAnsi="Georgia" w:cs="Arial"/>
                <w:lang w:eastAsia="es-MX"/>
              </w:rPr>
            </w:pPr>
            <w:r w:rsidRPr="0039054E">
              <w:rPr>
                <w:rFonts w:ascii="Georgia" w:eastAsia="Times New Roman" w:hAnsi="Georgia" w:cs="Arial"/>
                <w:color w:val="000000"/>
                <w:lang w:eastAsia="es-MX"/>
              </w:rPr>
              <w:t>A su vez el P</w:t>
            </w:r>
            <w:r w:rsidR="00CA67D3">
              <w:rPr>
                <w:rFonts w:ascii="Georgia" w:eastAsia="Times New Roman" w:hAnsi="Georgia" w:cs="Arial"/>
                <w:color w:val="000000"/>
                <w:lang w:eastAsia="es-MX"/>
              </w:rPr>
              <w:t>AIAI</w:t>
            </w:r>
            <w:r w:rsidR="00566276">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CA67D3">
              <w:rPr>
                <w:rFonts w:ascii="Georgia" w:eastAsia="Times New Roman" w:hAnsi="Georgia" w:cs="Arial"/>
                <w:color w:val="000000"/>
                <w:lang w:eastAsia="es-MX"/>
              </w:rPr>
              <w:t>Riego y Drenaje</w:t>
            </w:r>
            <w:r w:rsidR="00012E6D">
              <w:rPr>
                <w:rFonts w:ascii="Georgia" w:eastAsia="Times New Roman" w:hAnsi="Georgia" w:cs="Arial"/>
                <w:color w:val="000000"/>
                <w:lang w:eastAsia="es-MX"/>
              </w:rPr>
              <w:t xml:space="preserve"> </w:t>
            </w:r>
            <w:r w:rsidR="00566276">
              <w:rPr>
                <w:rFonts w:ascii="Georgia" w:eastAsia="Times New Roman" w:hAnsi="Georgia" w:cs="Arial"/>
                <w:color w:val="000000"/>
                <w:lang w:eastAsia="es-MX"/>
              </w:rPr>
              <w:t xml:space="preserve"> U.L.</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r w:rsidR="00012E6D">
              <w:rPr>
                <w:rFonts w:ascii="Georgia" w:hAnsi="Georgia"/>
              </w:rPr>
              <w:fldChar w:fldCharType="begin"/>
            </w:r>
            <w:r w:rsidR="00CA67D3">
              <w:rPr>
                <w:rFonts w:ascii="Georgia" w:hAnsi="Georgia"/>
              </w:rPr>
              <w:instrText>HYPERLINK "http://administrativo.uaaan.mx/calidadAcad/riegoUL/PDRIEGO.pdf"</w:instrText>
            </w:r>
            <w:r w:rsidR="00012E6D">
              <w:rPr>
                <w:rFonts w:ascii="Georgia" w:hAnsi="Georgia"/>
              </w:rPr>
              <w:fldChar w:fldCharType="separate"/>
            </w:r>
            <w:r w:rsidR="00D06867" w:rsidRPr="00012E6D">
              <w:rPr>
                <w:rStyle w:val="Hipervnculo"/>
                <w:rFonts w:ascii="Georgia" w:hAnsi="Georgia"/>
              </w:rPr>
              <w:t>Plan de Desarrollo.</w:t>
            </w:r>
          </w:p>
          <w:p w14:paraId="4DF8F8AE" w14:textId="0C358678" w:rsidR="00A131F9" w:rsidRPr="0039054E" w:rsidRDefault="00012E6D" w:rsidP="0039054E">
            <w:pPr>
              <w:spacing w:after="0" w:line="360" w:lineRule="auto"/>
              <w:ind w:left="347"/>
              <w:jc w:val="both"/>
              <w:rPr>
                <w:rFonts w:ascii="Georgia" w:eastAsia="Times New Roman" w:hAnsi="Georgia" w:cs="Arial"/>
                <w:color w:val="000000"/>
              </w:rPr>
            </w:pPr>
            <w:r>
              <w:rPr>
                <w:rFonts w:ascii="Georgia" w:hAnsi="Georgia"/>
              </w:rPr>
              <w:fldChar w:fldCharType="end"/>
            </w:r>
            <w:r w:rsidR="00A131F9" w:rsidRPr="0039054E">
              <w:rPr>
                <w:rFonts w:ascii="Georgia" w:eastAsia="Times New Roman" w:hAnsi="Georgia" w:cs="Arial"/>
                <w:color w:val="000000"/>
              </w:rPr>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62"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30450AFD"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sidR="00012E6D">
              <w:rPr>
                <w:rFonts w:ascii="Georgia" w:eastAsia="Times New Roman" w:hAnsi="Georgia" w:cs="Arial"/>
                <w:lang w:eastAsia="es-MX"/>
              </w:rPr>
              <w:t>AIA</w:t>
            </w:r>
            <w:r w:rsidR="00CA67D3">
              <w:rPr>
                <w:rFonts w:ascii="Georgia" w:eastAsia="Times New Roman" w:hAnsi="Georgia" w:cs="Arial"/>
                <w:lang w:eastAsia="es-MX"/>
              </w:rPr>
              <w:t>I</w:t>
            </w:r>
            <w:r>
              <w:rPr>
                <w:rFonts w:ascii="Georgia" w:eastAsia="Times New Roman" w:hAnsi="Georgia" w:cs="Arial"/>
                <w:lang w:eastAsia="es-MX"/>
              </w:rPr>
              <w:t>UL</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475BBE51" w:rsidR="0000254E" w:rsidRPr="00012E6D" w:rsidRDefault="001410E8" w:rsidP="00012E6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792217E2" w14:textId="2BB11727" w:rsidR="00FB4559" w:rsidRPr="00012E6D" w:rsidRDefault="00563F76" w:rsidP="00012E6D">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w:t>
            </w:r>
            <w:r w:rsidRPr="0039054E">
              <w:rPr>
                <w:rFonts w:ascii="Georgia" w:eastAsia="Times New Roman" w:hAnsi="Georgia"/>
                <w:sz w:val="22"/>
                <w:szCs w:val="22"/>
              </w:rPr>
              <w:lastRenderedPageBreak/>
              <w:t xml:space="preserve">PA, así como de sus PTC y alumnos, este personal de apoyo administrativo se rige por el </w:t>
            </w:r>
            <w:hyperlink r:id="rId263"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64"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65"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66"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67"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w:t>
            </w:r>
            <w:r w:rsidRPr="0039054E">
              <w:rPr>
                <w:rFonts w:ascii="Georgia" w:eastAsia="Times New Roman" w:hAnsi="Georgia" w:cs="Arial"/>
                <w:color w:val="000000"/>
              </w:rPr>
              <w:lastRenderedPageBreak/>
              <w:t>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lastRenderedPageBreak/>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43D1FF72"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68"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69"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A418ECE"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6E0823E4" w14:textId="70105F3B"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3F2257F0"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70"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2394759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71"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117109AA"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72"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4ABCA6A5"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w:t>
            </w:r>
            <w:r w:rsidR="00D06867">
              <w:rPr>
                <w:rFonts w:ascii="Georgia" w:eastAsia="Times New Roman" w:hAnsi="Georgia" w:cs="Arial"/>
                <w:color w:val="000000"/>
                <w:lang w:eastAsia="es-MX"/>
              </w:rPr>
              <w:t xml:space="preserve">Académico </w:t>
            </w:r>
            <w:r w:rsidRPr="0039054E">
              <w:rPr>
                <w:rFonts w:ascii="Georgia" w:eastAsia="Times New Roman" w:hAnsi="Georgia" w:cs="Arial"/>
                <w:color w:val="000000"/>
                <w:lang w:eastAsia="es-MX"/>
              </w:rPr>
              <w:t xml:space="preserve">Carrera de Ingeniero </w:t>
            </w:r>
            <w:r w:rsidR="0072234D">
              <w:rPr>
                <w:rFonts w:ascii="Georgia" w:eastAsia="Times New Roman" w:hAnsi="Georgia" w:cs="Arial"/>
                <w:color w:val="000000"/>
                <w:lang w:eastAsia="es-MX"/>
              </w:rPr>
              <w:t xml:space="preserve">Agrónomo </w:t>
            </w:r>
            <w:r w:rsidR="00CA67D3">
              <w:rPr>
                <w:rFonts w:ascii="Georgia" w:eastAsia="Times New Roman" w:hAnsi="Georgia" w:cs="Arial"/>
                <w:color w:val="000000"/>
                <w:lang w:eastAsia="es-MX"/>
              </w:rPr>
              <w:t xml:space="preserve">en Irrigación </w:t>
            </w:r>
            <w:r w:rsidR="00D06867">
              <w:rPr>
                <w:rFonts w:ascii="Georgia" w:eastAsia="Times New Roman" w:hAnsi="Georgia" w:cs="Arial"/>
                <w:color w:val="000000"/>
                <w:lang w:eastAsia="es-MX"/>
              </w:rPr>
              <w:t xml:space="preserve">y Departamento de </w:t>
            </w:r>
            <w:r w:rsidR="00CA67D3">
              <w:rPr>
                <w:rFonts w:ascii="Georgia" w:eastAsia="Times New Roman" w:hAnsi="Georgia" w:cs="Arial"/>
                <w:color w:val="000000"/>
                <w:lang w:eastAsia="es-MX"/>
              </w:rPr>
              <w:t>Riego y Drenaje</w:t>
            </w:r>
            <w:r w:rsidR="00D06867">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w:t>
            </w:r>
          </w:p>
          <w:p w14:paraId="4E69A121" w14:textId="5DCFF2EA"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00CA67D3">
              <w:rPr>
                <w:rStyle w:val="Hipervnculo"/>
                <w:rFonts w:ascii="Georgia" w:eastAsia="Times New Roman" w:hAnsi="Georgia" w:cs="Arial"/>
                <w:lang w:eastAsia="es-MX"/>
              </w:rPr>
              <w:t>AI</w:t>
            </w:r>
            <w:r w:rsidRPr="00D06867">
              <w:rPr>
                <w:rStyle w:val="Hipervnculo"/>
                <w:rFonts w:ascii="Georgia" w:eastAsia="Times New Roman" w:hAnsi="Georgia" w:cs="Arial"/>
                <w:lang w:eastAsia="es-MX"/>
              </w:rPr>
              <w:t>UL</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lastRenderedPageBreak/>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jc w:val="center"/>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3E578C">
              <w:trPr>
                <w:trHeight w:val="30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3E578C">
              <w:trPr>
                <w:trHeight w:val="30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3E578C">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017AF070" w:rsidR="00F27B31" w:rsidRPr="0039054E" w:rsidRDefault="00F27B31" w:rsidP="0072234D">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Programa Académico de Ingeniero Agrónomo </w:t>
                  </w:r>
                  <w:r w:rsidR="00CA67D3">
                    <w:rPr>
                      <w:rFonts w:ascii="Georgia" w:eastAsia="Times New Roman" w:hAnsi="Georgia"/>
                      <w:color w:val="000000"/>
                      <w:lang w:eastAsia="es-MX"/>
                    </w:rPr>
                    <w:t>en Irrigación</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39054E">
                  <w:pPr>
                    <w:spacing w:after="0" w:line="360" w:lineRule="auto"/>
                    <w:jc w:val="right"/>
                    <w:rPr>
                      <w:rFonts w:ascii="Georgia" w:eastAsia="Times New Roman" w:hAnsi="Georgia"/>
                      <w:color w:val="000000"/>
                      <w:lang w:eastAsia="es-MX"/>
                    </w:rPr>
                  </w:pPr>
                </w:p>
                <w:p w14:paraId="57FDEA2F" w14:textId="77777777" w:rsidR="00F27B31" w:rsidRDefault="00F27B31" w:rsidP="0039054E">
                  <w:pPr>
                    <w:spacing w:after="0" w:line="360" w:lineRule="auto"/>
                    <w:jc w:val="right"/>
                    <w:rPr>
                      <w:rFonts w:ascii="Georgia" w:eastAsia="Times New Roman" w:hAnsi="Georgia"/>
                      <w:color w:val="000000"/>
                      <w:lang w:eastAsia="es-MX"/>
                    </w:rPr>
                  </w:pPr>
                </w:p>
                <w:p w14:paraId="308CB6B0" w14:textId="796746B7" w:rsidR="00F27B31" w:rsidRPr="0039054E" w:rsidRDefault="003E578C" w:rsidP="00851ED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209,840</w:t>
                  </w:r>
                </w:p>
              </w:tc>
            </w:tr>
            <w:tr w:rsidR="00F27B31" w:rsidRPr="0039054E" w14:paraId="093F10F4" w14:textId="21494BF1" w:rsidTr="003E578C">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22D70F94" w:rsidR="00F27B31" w:rsidRPr="0039054E" w:rsidRDefault="00F27B31" w:rsidP="00CA67D3">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Departamento de </w:t>
                  </w:r>
                  <w:r w:rsidR="00CA67D3">
                    <w:rPr>
                      <w:rFonts w:ascii="Georgia" w:eastAsia="Times New Roman" w:hAnsi="Georgia"/>
                      <w:color w:val="000000"/>
                      <w:lang w:eastAsia="es-MX"/>
                    </w:rPr>
                    <w:t>Riego y Drenaje.</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7B64B7C1" w:rsidR="00F27B31" w:rsidRPr="0039054E" w:rsidRDefault="00CA67D3"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170,000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3D1EC0B3" w:rsidR="00F27B31" w:rsidRPr="0039054E" w:rsidRDefault="003E578C"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282,918</w:t>
                  </w:r>
                </w:p>
              </w:tc>
              <w:tc>
                <w:tcPr>
                  <w:tcW w:w="1169" w:type="dxa"/>
                  <w:tcBorders>
                    <w:top w:val="nil"/>
                    <w:left w:val="nil"/>
                    <w:bottom w:val="single" w:sz="4" w:space="0" w:color="auto"/>
                    <w:right w:val="single" w:sz="4" w:space="0" w:color="auto"/>
                  </w:tcBorders>
                </w:tcPr>
                <w:p w14:paraId="0B3A6453" w14:textId="77777777" w:rsidR="00F27B31" w:rsidRDefault="00F27B31" w:rsidP="0039054E">
                  <w:pPr>
                    <w:spacing w:after="0" w:line="360" w:lineRule="auto"/>
                    <w:jc w:val="right"/>
                    <w:rPr>
                      <w:rFonts w:ascii="Georgia" w:eastAsia="Times New Roman" w:hAnsi="Georgia"/>
                      <w:color w:val="000000"/>
                      <w:lang w:eastAsia="es-MX"/>
                    </w:rPr>
                  </w:pPr>
                </w:p>
                <w:p w14:paraId="13F31367" w14:textId="11C3A4FF"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388,842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6C1C599C"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PAIA</w:t>
            </w:r>
            <w:r w:rsidR="003E578C">
              <w:rPr>
                <w:rFonts w:ascii="Georgia" w:eastAsia="Times New Roman" w:hAnsi="Georgia" w:cs="Arial"/>
                <w:color w:val="000000"/>
                <w:lang w:eastAsia="es-MX"/>
              </w:rPr>
              <w:t>I</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1E795F">
              <w:rPr>
                <w:rFonts w:ascii="Georgia" w:eastAsia="Times New Roman" w:hAnsi="Georgia" w:cs="Arial"/>
                <w:color w:val="000000"/>
                <w:lang w:eastAsia="es-MX"/>
              </w:rPr>
              <w:t>A</w:t>
            </w:r>
            <w:r w:rsidR="003E578C">
              <w:rPr>
                <w:rFonts w:ascii="Georgia" w:eastAsia="Times New Roman" w:hAnsi="Georgia" w:cs="Arial"/>
                <w:color w:val="000000"/>
                <w:lang w:eastAsia="es-MX"/>
              </w:rPr>
              <w:t>I</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16461505" w:rsidR="005155D3" w:rsidRDefault="00F27B31" w:rsidP="008F54F4">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PAIA</w:t>
            </w:r>
            <w:r w:rsidR="003E578C">
              <w:rPr>
                <w:rFonts w:ascii="Georgia" w:eastAsia="Times New Roman" w:hAnsi="Georgia" w:cs="Arial"/>
                <w:color w:val="000000"/>
                <w:lang w:eastAsia="es-MX"/>
              </w:rPr>
              <w:t>I</w:t>
            </w:r>
            <w:r>
              <w:rPr>
                <w:rFonts w:ascii="Georgia" w:eastAsia="Times New Roman" w:hAnsi="Georgia" w:cs="Arial"/>
                <w:color w:val="000000"/>
                <w:lang w:eastAsia="es-MX"/>
              </w:rPr>
              <w:t>UL</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w:t>
            </w:r>
            <w:r w:rsidR="005155D3" w:rsidRPr="0039054E">
              <w:rPr>
                <w:rFonts w:ascii="Georgia" w:eastAsia="Times New Roman" w:hAnsi="Georgia" w:cs="Arial"/>
                <w:color w:val="000000"/>
                <w:lang w:eastAsia="es-MX"/>
              </w:rPr>
              <w:lastRenderedPageBreak/>
              <w:t>(PEMEX),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B9FC7C" w14:textId="5B2B06D7" w:rsidR="00B702C4" w:rsidRPr="0039054E" w:rsidRDefault="00FA3451" w:rsidP="0039054E">
            <w:pPr>
              <w:overflowPunct w:val="0"/>
              <w:autoSpaceDE w:val="0"/>
              <w:autoSpaceDN w:val="0"/>
              <w:adjustRightInd w:val="0"/>
              <w:spacing w:after="0" w:line="360" w:lineRule="auto"/>
              <w:ind w:left="176" w:right="318"/>
              <w:jc w:val="both"/>
              <w:textAlignment w:val="baseline"/>
              <w:rPr>
                <w:rFonts w:ascii="Georgia" w:hAnsi="Georgia" w:cs="Arial"/>
              </w:rPr>
            </w:pPr>
            <w:hyperlink r:id="rId273" w:history="1">
              <w:r w:rsidR="00B702C4" w:rsidRPr="001E795F">
                <w:rPr>
                  <w:rStyle w:val="Hipervnculo"/>
                  <w:rFonts w:ascii="Georgia" w:hAnsi="Georgia" w:cs="Arial"/>
                </w:rPr>
                <w:t>Proyectos espe</w:t>
              </w:r>
              <w:r w:rsidR="003E578C">
                <w:rPr>
                  <w:rStyle w:val="Hipervnculo"/>
                  <w:rFonts w:ascii="Georgia" w:hAnsi="Georgia" w:cs="Arial"/>
                </w:rPr>
                <w:t>ciales otorgados a PTC del PAIAI</w:t>
              </w:r>
              <w:r w:rsidR="00B702C4" w:rsidRPr="001E795F">
                <w:rPr>
                  <w:rStyle w:val="Hipervnculo"/>
                  <w:rFonts w:ascii="Georgia" w:hAnsi="Georgia" w:cs="Arial"/>
                </w:rPr>
                <w:t>UL.</w:t>
              </w:r>
            </w:hyperlink>
          </w:p>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1AB58B89" w:rsidR="005155D3" w:rsidRPr="0039054E" w:rsidRDefault="005155D3" w:rsidP="00E63F94">
            <w:pPr>
              <w:overflowPunct w:val="0"/>
              <w:autoSpaceDE w:val="0"/>
              <w:autoSpaceDN w:val="0"/>
              <w:adjustRightInd w:val="0"/>
              <w:spacing w:after="0" w:line="360" w:lineRule="auto"/>
              <w:ind w:left="342"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1F48A2">
              <w:rPr>
                <w:rFonts w:ascii="Georgia" w:hAnsi="Georgia" w:cs="Arial"/>
              </w:rPr>
              <w:t>Riego y Drenaje</w:t>
            </w:r>
            <w:r w:rsidR="00B702C4">
              <w:rPr>
                <w:rFonts w:ascii="Georgia" w:hAnsi="Georgia" w:cs="Arial"/>
              </w:rPr>
              <w:t xml:space="preserve"> U.L.</w:t>
            </w:r>
            <w:r w:rsidRPr="0039054E">
              <w:rPr>
                <w:rFonts w:ascii="Georgia" w:hAnsi="Georgia" w:cs="Arial"/>
              </w:rPr>
              <w:t xml:space="preserve"> y la propia Universidad, hasta la integración al egresar de Ingenieros </w:t>
            </w:r>
            <w:r w:rsidR="00B702C4">
              <w:rPr>
                <w:rFonts w:ascii="Georgia" w:hAnsi="Georgia" w:cs="Arial"/>
              </w:rPr>
              <w:t xml:space="preserve">Agrónomos </w:t>
            </w:r>
            <w:r w:rsidR="003760E8">
              <w:rPr>
                <w:rFonts w:ascii="Georgia" w:hAnsi="Georgia" w:cs="Arial"/>
              </w:rPr>
              <w:t>en Irrigación y</w:t>
            </w:r>
            <w:r w:rsidRPr="0039054E">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7889CB88" w:rsidR="00FB4559" w:rsidRPr="0039054E" w:rsidRDefault="005155D3" w:rsidP="00A37953">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A37953">
              <w:rPr>
                <w:rFonts w:ascii="Georgia" w:hAnsi="Georgia" w:cs="Arial"/>
              </w:rPr>
              <w:t xml:space="preserve">Riego y </w:t>
            </w:r>
            <w:r w:rsidR="00DC7E25">
              <w:rPr>
                <w:rFonts w:ascii="Georgia" w:hAnsi="Georgia" w:cs="Arial"/>
              </w:rPr>
              <w:t>Drenaje y</w:t>
            </w:r>
            <w:r w:rsidRPr="0039054E">
              <w:rPr>
                <w:rFonts w:ascii="Georgia" w:hAnsi="Georgia" w:cs="Arial"/>
              </w:rPr>
              <w:t xml:space="preserve"> el Programa </w:t>
            </w:r>
            <w:r w:rsidR="00B702C4">
              <w:rPr>
                <w:rFonts w:ascii="Georgia" w:hAnsi="Georgia" w:cs="Arial"/>
              </w:rPr>
              <w:t xml:space="preserve">Académico de Ingeniero Agrónomo </w:t>
            </w:r>
            <w:r w:rsidR="00A37953">
              <w:rPr>
                <w:rFonts w:ascii="Georgia" w:hAnsi="Georgia" w:cs="Arial"/>
              </w:rPr>
              <w:t xml:space="preserve">en Irrigación </w:t>
            </w:r>
            <w:r w:rsidR="00B702C4">
              <w:rPr>
                <w:rFonts w:ascii="Georgia" w:hAnsi="Georgia" w:cs="Arial"/>
              </w:rPr>
              <w:t>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74"/>
      <w:headerReference w:type="default" r:id="rId275"/>
      <w:headerReference w:type="first" r:id="rId27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EC24" w14:textId="77777777" w:rsidR="00244F00" w:rsidRDefault="00244F00" w:rsidP="00E53059">
      <w:pPr>
        <w:spacing w:after="0" w:line="240" w:lineRule="auto"/>
      </w:pPr>
      <w:r>
        <w:separator/>
      </w:r>
    </w:p>
  </w:endnote>
  <w:endnote w:type="continuationSeparator" w:id="0">
    <w:p w14:paraId="2DBB228C" w14:textId="77777777" w:rsidR="00244F00" w:rsidRDefault="00244F00"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C3AC" w14:textId="77777777" w:rsidR="00244F00" w:rsidRDefault="00244F00" w:rsidP="00E53059">
      <w:pPr>
        <w:spacing w:after="0" w:line="240" w:lineRule="auto"/>
      </w:pPr>
      <w:r>
        <w:separator/>
      </w:r>
    </w:p>
  </w:footnote>
  <w:footnote w:type="continuationSeparator" w:id="0">
    <w:p w14:paraId="35F0C37B" w14:textId="77777777" w:rsidR="00244F00" w:rsidRDefault="00244F00"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4DE5C06D" w:rsidR="00FA3451" w:rsidRDefault="00FA34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0213F8BB" w:rsidR="00FA3451" w:rsidRDefault="00FA345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35A67510" w:rsidR="00FA3451" w:rsidRDefault="00FA34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0"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6"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2"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3"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8"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3"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5"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6"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1E0340"/>
    <w:multiLevelType w:val="hybridMultilevel"/>
    <w:tmpl w:val="C10472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50"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4"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5"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7"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3"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4"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7"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70"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4"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7"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5"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9"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2"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num>
  <w:num w:numId="3">
    <w:abstractNumId w:val="82"/>
  </w:num>
  <w:num w:numId="4">
    <w:abstractNumId w:val="61"/>
  </w:num>
  <w:num w:numId="5">
    <w:abstractNumId w:val="8"/>
  </w:num>
  <w:num w:numId="6">
    <w:abstractNumId w:val="84"/>
  </w:num>
  <w:num w:numId="7">
    <w:abstractNumId w:val="19"/>
  </w:num>
  <w:num w:numId="8">
    <w:abstractNumId w:val="32"/>
  </w:num>
  <w:num w:numId="9">
    <w:abstractNumId w:val="134"/>
  </w:num>
  <w:num w:numId="10">
    <w:abstractNumId w:val="70"/>
  </w:num>
  <w:num w:numId="11">
    <w:abstractNumId w:val="53"/>
  </w:num>
  <w:num w:numId="12">
    <w:abstractNumId w:val="20"/>
  </w:num>
  <w:num w:numId="13">
    <w:abstractNumId w:val="35"/>
  </w:num>
  <w:num w:numId="14">
    <w:abstractNumId w:val="26"/>
  </w:num>
  <w:num w:numId="15">
    <w:abstractNumId w:val="10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93"/>
  </w:num>
  <w:num w:numId="20">
    <w:abstractNumId w:val="31"/>
  </w:num>
  <w:num w:numId="21">
    <w:abstractNumId w:val="85"/>
  </w:num>
  <w:num w:numId="22">
    <w:abstractNumId w:val="117"/>
  </w:num>
  <w:num w:numId="23">
    <w:abstractNumId w:val="78"/>
  </w:num>
  <w:num w:numId="24">
    <w:abstractNumId w:val="105"/>
  </w:num>
  <w:num w:numId="25">
    <w:abstractNumId w:val="92"/>
  </w:num>
  <w:num w:numId="26">
    <w:abstractNumId w:val="7"/>
  </w:num>
  <w:num w:numId="27">
    <w:abstractNumId w:val="76"/>
  </w:num>
  <w:num w:numId="28">
    <w:abstractNumId w:val="122"/>
  </w:num>
  <w:num w:numId="29">
    <w:abstractNumId w:val="140"/>
  </w:num>
  <w:num w:numId="30">
    <w:abstractNumId w:val="29"/>
  </w:num>
  <w:num w:numId="31">
    <w:abstractNumId w:val="51"/>
  </w:num>
  <w:num w:numId="32">
    <w:abstractNumId w:val="65"/>
  </w:num>
  <w:num w:numId="33">
    <w:abstractNumId w:val="67"/>
  </w:num>
  <w:num w:numId="34">
    <w:abstractNumId w:val="38"/>
  </w:num>
  <w:num w:numId="35">
    <w:abstractNumId w:val="6"/>
  </w:num>
  <w:num w:numId="36">
    <w:abstractNumId w:val="52"/>
  </w:num>
  <w:num w:numId="37">
    <w:abstractNumId w:val="22"/>
  </w:num>
  <w:num w:numId="38">
    <w:abstractNumId w:val="89"/>
  </w:num>
  <w:num w:numId="39">
    <w:abstractNumId w:val="34"/>
  </w:num>
  <w:num w:numId="40">
    <w:abstractNumId w:val="86"/>
  </w:num>
  <w:num w:numId="41">
    <w:abstractNumId w:val="136"/>
  </w:num>
  <w:num w:numId="42">
    <w:abstractNumId w:val="107"/>
  </w:num>
  <w:num w:numId="43">
    <w:abstractNumId w:val="127"/>
  </w:num>
  <w:num w:numId="44">
    <w:abstractNumId w:val="10"/>
  </w:num>
  <w:num w:numId="45">
    <w:abstractNumId w:val="46"/>
  </w:num>
  <w:num w:numId="46">
    <w:abstractNumId w:val="115"/>
  </w:num>
  <w:num w:numId="47">
    <w:abstractNumId w:val="123"/>
  </w:num>
  <w:num w:numId="48">
    <w:abstractNumId w:val="30"/>
  </w:num>
  <w:num w:numId="49">
    <w:abstractNumId w:val="14"/>
  </w:num>
  <w:num w:numId="50">
    <w:abstractNumId w:val="124"/>
  </w:num>
  <w:num w:numId="51">
    <w:abstractNumId w:val="120"/>
  </w:num>
  <w:num w:numId="52">
    <w:abstractNumId w:val="28"/>
  </w:num>
  <w:num w:numId="53">
    <w:abstractNumId w:val="133"/>
  </w:num>
  <w:num w:numId="54">
    <w:abstractNumId w:val="4"/>
  </w:num>
  <w:num w:numId="55">
    <w:abstractNumId w:val="18"/>
  </w:num>
  <w:num w:numId="56">
    <w:abstractNumId w:val="110"/>
  </w:num>
  <w:num w:numId="57">
    <w:abstractNumId w:val="99"/>
  </w:num>
  <w:num w:numId="58">
    <w:abstractNumId w:val="69"/>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3"/>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50"/>
  </w:num>
  <w:num w:numId="68">
    <w:abstractNumId w:val="132"/>
  </w:num>
  <w:num w:numId="69">
    <w:abstractNumId w:val="27"/>
  </w:num>
  <w:num w:numId="70">
    <w:abstractNumId w:val="49"/>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5"/>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num>
  <w:num w:numId="85">
    <w:abstractNumId w:val="54"/>
  </w:num>
  <w:num w:numId="86">
    <w:abstractNumId w:val="135"/>
  </w:num>
  <w:num w:numId="87">
    <w:abstractNumId w:val="12"/>
  </w:num>
  <w:num w:numId="88">
    <w:abstractNumId w:val="112"/>
  </w:num>
  <w:num w:numId="89">
    <w:abstractNumId w:val="37"/>
  </w:num>
  <w:num w:numId="90">
    <w:abstractNumId w:val="142"/>
  </w:num>
  <w:num w:numId="91">
    <w:abstractNumId w:val="102"/>
  </w:num>
  <w:num w:numId="92">
    <w:abstractNumId w:val="59"/>
  </w:num>
  <w:num w:numId="93">
    <w:abstractNumId w:val="116"/>
  </w:num>
  <w:num w:numId="94">
    <w:abstractNumId w:val="3"/>
  </w:num>
  <w:num w:numId="95">
    <w:abstractNumId w:val="57"/>
  </w:num>
  <w:num w:numId="96">
    <w:abstractNumId w:val="73"/>
  </w:num>
  <w:num w:numId="97">
    <w:abstractNumId w:val="64"/>
  </w:num>
  <w:num w:numId="98">
    <w:abstractNumId w:val="72"/>
  </w:num>
  <w:num w:numId="99">
    <w:abstractNumId w:val="39"/>
  </w:num>
  <w:num w:numId="100">
    <w:abstractNumId w:val="98"/>
  </w:num>
  <w:num w:numId="101">
    <w:abstractNumId w:val="44"/>
  </w:num>
  <w:num w:numId="102">
    <w:abstractNumId w:val="130"/>
  </w:num>
  <w:num w:numId="103">
    <w:abstractNumId w:val="5"/>
  </w:num>
  <w:num w:numId="104">
    <w:abstractNumId w:val="100"/>
  </w:num>
  <w:num w:numId="105">
    <w:abstractNumId w:val="119"/>
  </w:num>
  <w:num w:numId="106">
    <w:abstractNumId w:val="103"/>
  </w:num>
  <w:num w:numId="107">
    <w:abstractNumId w:val="63"/>
  </w:num>
  <w:num w:numId="108">
    <w:abstractNumId w:val="121"/>
  </w:num>
  <w:num w:numId="109">
    <w:abstractNumId w:val="13"/>
  </w:num>
  <w:num w:numId="110">
    <w:abstractNumId w:val="58"/>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1"/>
  </w:num>
  <w:num w:numId="117">
    <w:abstractNumId w:val="41"/>
  </w:num>
  <w:num w:numId="118">
    <w:abstractNumId w:val="139"/>
  </w:num>
  <w:num w:numId="119">
    <w:abstractNumId w:val="83"/>
  </w:num>
  <w:num w:numId="120">
    <w:abstractNumId w:val="137"/>
  </w:num>
  <w:num w:numId="121">
    <w:abstractNumId w:val="87"/>
  </w:num>
  <w:num w:numId="122">
    <w:abstractNumId w:val="94"/>
  </w:num>
  <w:num w:numId="123">
    <w:abstractNumId w:val="80"/>
  </w:num>
  <w:num w:numId="124">
    <w:abstractNumId w:val="40"/>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1"/>
  </w:num>
  <w:num w:numId="130">
    <w:abstractNumId w:val="56"/>
  </w:num>
  <w:num w:numId="131">
    <w:abstractNumId w:val="111"/>
  </w:num>
  <w:num w:numId="132">
    <w:abstractNumId w:val="66"/>
  </w:num>
  <w:num w:numId="133">
    <w:abstractNumId w:val="45"/>
  </w:num>
  <w:num w:numId="134">
    <w:abstractNumId w:val="109"/>
  </w:num>
  <w:num w:numId="135">
    <w:abstractNumId w:val="68"/>
  </w:num>
  <w:num w:numId="136">
    <w:abstractNumId w:val="101"/>
  </w:num>
  <w:num w:numId="137">
    <w:abstractNumId w:val="36"/>
  </w:num>
  <w:num w:numId="138">
    <w:abstractNumId w:val="131"/>
  </w:num>
  <w:num w:numId="139">
    <w:abstractNumId w:val="43"/>
  </w:num>
  <w:num w:numId="140">
    <w:abstractNumId w:val="16"/>
  </w:num>
  <w:num w:numId="141">
    <w:abstractNumId w:val="88"/>
  </w:num>
  <w:num w:numId="142">
    <w:abstractNumId w:val="143"/>
  </w:num>
  <w:num w:numId="1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num>
  <w:num w:numId="145">
    <w:abstractNumId w:val="4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11668"/>
    <w:rsid w:val="00012E6D"/>
    <w:rsid w:val="00013B69"/>
    <w:rsid w:val="0001521E"/>
    <w:rsid w:val="000152A7"/>
    <w:rsid w:val="00015707"/>
    <w:rsid w:val="0001577B"/>
    <w:rsid w:val="000219C1"/>
    <w:rsid w:val="00022561"/>
    <w:rsid w:val="00025976"/>
    <w:rsid w:val="00026563"/>
    <w:rsid w:val="00027258"/>
    <w:rsid w:val="00027866"/>
    <w:rsid w:val="00031151"/>
    <w:rsid w:val="00042F28"/>
    <w:rsid w:val="00052A00"/>
    <w:rsid w:val="000557DE"/>
    <w:rsid w:val="00055820"/>
    <w:rsid w:val="000576B8"/>
    <w:rsid w:val="00057719"/>
    <w:rsid w:val="000637D4"/>
    <w:rsid w:val="00071371"/>
    <w:rsid w:val="00071D4D"/>
    <w:rsid w:val="00073006"/>
    <w:rsid w:val="00080517"/>
    <w:rsid w:val="00084502"/>
    <w:rsid w:val="00091864"/>
    <w:rsid w:val="00093F6B"/>
    <w:rsid w:val="00094201"/>
    <w:rsid w:val="00096A7B"/>
    <w:rsid w:val="000A1088"/>
    <w:rsid w:val="000A4232"/>
    <w:rsid w:val="000A6B99"/>
    <w:rsid w:val="000A7D3B"/>
    <w:rsid w:val="000B2D51"/>
    <w:rsid w:val="000B478B"/>
    <w:rsid w:val="000C15F7"/>
    <w:rsid w:val="000C222D"/>
    <w:rsid w:val="000C5CF9"/>
    <w:rsid w:val="000C5D2D"/>
    <w:rsid w:val="000C77A4"/>
    <w:rsid w:val="000C7AC0"/>
    <w:rsid w:val="000D2061"/>
    <w:rsid w:val="000D4CD9"/>
    <w:rsid w:val="000D6344"/>
    <w:rsid w:val="000E1FCE"/>
    <w:rsid w:val="000E3BA0"/>
    <w:rsid w:val="000F3B03"/>
    <w:rsid w:val="000F4BDA"/>
    <w:rsid w:val="000F6B1A"/>
    <w:rsid w:val="00102137"/>
    <w:rsid w:val="00106DB7"/>
    <w:rsid w:val="0010740E"/>
    <w:rsid w:val="00110AD0"/>
    <w:rsid w:val="001128E7"/>
    <w:rsid w:val="001133B2"/>
    <w:rsid w:val="00120B94"/>
    <w:rsid w:val="0013025A"/>
    <w:rsid w:val="001404B2"/>
    <w:rsid w:val="001410E8"/>
    <w:rsid w:val="00145071"/>
    <w:rsid w:val="00146BBC"/>
    <w:rsid w:val="001475A7"/>
    <w:rsid w:val="001500A4"/>
    <w:rsid w:val="001518C4"/>
    <w:rsid w:val="001521C8"/>
    <w:rsid w:val="001522DC"/>
    <w:rsid w:val="001530CF"/>
    <w:rsid w:val="0016664F"/>
    <w:rsid w:val="0017040E"/>
    <w:rsid w:val="0017091C"/>
    <w:rsid w:val="00171B59"/>
    <w:rsid w:val="00173A3C"/>
    <w:rsid w:val="001767AB"/>
    <w:rsid w:val="00176F90"/>
    <w:rsid w:val="00177D8C"/>
    <w:rsid w:val="001805C5"/>
    <w:rsid w:val="001811C1"/>
    <w:rsid w:val="00182D33"/>
    <w:rsid w:val="00183BEC"/>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143"/>
    <w:rsid w:val="001C342C"/>
    <w:rsid w:val="001C34C9"/>
    <w:rsid w:val="001C46EC"/>
    <w:rsid w:val="001C4CF3"/>
    <w:rsid w:val="001C5221"/>
    <w:rsid w:val="001C61ED"/>
    <w:rsid w:val="001C654E"/>
    <w:rsid w:val="001D2005"/>
    <w:rsid w:val="001D2C0B"/>
    <w:rsid w:val="001D6EA8"/>
    <w:rsid w:val="001E26CA"/>
    <w:rsid w:val="001E3A7C"/>
    <w:rsid w:val="001E795F"/>
    <w:rsid w:val="001F06A9"/>
    <w:rsid w:val="001F0EAA"/>
    <w:rsid w:val="001F48A2"/>
    <w:rsid w:val="001F51B5"/>
    <w:rsid w:val="001F5768"/>
    <w:rsid w:val="001F5946"/>
    <w:rsid w:val="002154AC"/>
    <w:rsid w:val="00220FC6"/>
    <w:rsid w:val="002227F4"/>
    <w:rsid w:val="00222F18"/>
    <w:rsid w:val="00223030"/>
    <w:rsid w:val="002262C0"/>
    <w:rsid w:val="00226FD7"/>
    <w:rsid w:val="00227BCE"/>
    <w:rsid w:val="00227C97"/>
    <w:rsid w:val="00233350"/>
    <w:rsid w:val="00233FE3"/>
    <w:rsid w:val="00244F00"/>
    <w:rsid w:val="0024600D"/>
    <w:rsid w:val="0025549B"/>
    <w:rsid w:val="00257474"/>
    <w:rsid w:val="00263235"/>
    <w:rsid w:val="002716E9"/>
    <w:rsid w:val="0027299B"/>
    <w:rsid w:val="00272FFA"/>
    <w:rsid w:val="0027791D"/>
    <w:rsid w:val="0028360C"/>
    <w:rsid w:val="00287F08"/>
    <w:rsid w:val="00290214"/>
    <w:rsid w:val="00291A21"/>
    <w:rsid w:val="002931DF"/>
    <w:rsid w:val="0029455E"/>
    <w:rsid w:val="002A10BE"/>
    <w:rsid w:val="002A5689"/>
    <w:rsid w:val="002B389A"/>
    <w:rsid w:val="002B510B"/>
    <w:rsid w:val="002C5836"/>
    <w:rsid w:val="002D0BF0"/>
    <w:rsid w:val="002D1613"/>
    <w:rsid w:val="002D1A0C"/>
    <w:rsid w:val="002D467B"/>
    <w:rsid w:val="002D4CC0"/>
    <w:rsid w:val="002D5576"/>
    <w:rsid w:val="002E0169"/>
    <w:rsid w:val="002E7350"/>
    <w:rsid w:val="002E7F64"/>
    <w:rsid w:val="002F6622"/>
    <w:rsid w:val="0030198C"/>
    <w:rsid w:val="00301F2D"/>
    <w:rsid w:val="00310FEA"/>
    <w:rsid w:val="0031220E"/>
    <w:rsid w:val="00312E87"/>
    <w:rsid w:val="00315B1A"/>
    <w:rsid w:val="00320D60"/>
    <w:rsid w:val="00324B13"/>
    <w:rsid w:val="003266D1"/>
    <w:rsid w:val="00330E55"/>
    <w:rsid w:val="00332F7F"/>
    <w:rsid w:val="00332FD9"/>
    <w:rsid w:val="00336822"/>
    <w:rsid w:val="003433EA"/>
    <w:rsid w:val="0034665C"/>
    <w:rsid w:val="00351349"/>
    <w:rsid w:val="00354D81"/>
    <w:rsid w:val="00355472"/>
    <w:rsid w:val="00355A89"/>
    <w:rsid w:val="00356114"/>
    <w:rsid w:val="00357E79"/>
    <w:rsid w:val="00360830"/>
    <w:rsid w:val="00372FD2"/>
    <w:rsid w:val="00375A7B"/>
    <w:rsid w:val="003760E8"/>
    <w:rsid w:val="00376AAB"/>
    <w:rsid w:val="00381A7A"/>
    <w:rsid w:val="00383B39"/>
    <w:rsid w:val="003843E5"/>
    <w:rsid w:val="00384C69"/>
    <w:rsid w:val="0039054E"/>
    <w:rsid w:val="00390717"/>
    <w:rsid w:val="00391541"/>
    <w:rsid w:val="00393073"/>
    <w:rsid w:val="0039642C"/>
    <w:rsid w:val="003A2645"/>
    <w:rsid w:val="003A3337"/>
    <w:rsid w:val="003A565D"/>
    <w:rsid w:val="003B19F8"/>
    <w:rsid w:val="003B2496"/>
    <w:rsid w:val="003C2B54"/>
    <w:rsid w:val="003C47E7"/>
    <w:rsid w:val="003D23BF"/>
    <w:rsid w:val="003D6DC0"/>
    <w:rsid w:val="003D7AE9"/>
    <w:rsid w:val="003E049E"/>
    <w:rsid w:val="003E5024"/>
    <w:rsid w:val="003E578C"/>
    <w:rsid w:val="003E7648"/>
    <w:rsid w:val="003F0111"/>
    <w:rsid w:val="004071E8"/>
    <w:rsid w:val="0041262D"/>
    <w:rsid w:val="0041644D"/>
    <w:rsid w:val="00416C49"/>
    <w:rsid w:val="0042406F"/>
    <w:rsid w:val="00426F4A"/>
    <w:rsid w:val="00427DD1"/>
    <w:rsid w:val="00434E6E"/>
    <w:rsid w:val="004373D3"/>
    <w:rsid w:val="00440220"/>
    <w:rsid w:val="004409A0"/>
    <w:rsid w:val="00444F51"/>
    <w:rsid w:val="004459CF"/>
    <w:rsid w:val="00446C76"/>
    <w:rsid w:val="00451783"/>
    <w:rsid w:val="004522EB"/>
    <w:rsid w:val="004527A7"/>
    <w:rsid w:val="00452CD7"/>
    <w:rsid w:val="00453CB1"/>
    <w:rsid w:val="0045482C"/>
    <w:rsid w:val="00461E15"/>
    <w:rsid w:val="00462888"/>
    <w:rsid w:val="00462AEB"/>
    <w:rsid w:val="00462F03"/>
    <w:rsid w:val="00467551"/>
    <w:rsid w:val="004753BB"/>
    <w:rsid w:val="00477017"/>
    <w:rsid w:val="00485464"/>
    <w:rsid w:val="0049000A"/>
    <w:rsid w:val="0049301B"/>
    <w:rsid w:val="00495379"/>
    <w:rsid w:val="0049576F"/>
    <w:rsid w:val="004A011D"/>
    <w:rsid w:val="004A4A97"/>
    <w:rsid w:val="004A4C42"/>
    <w:rsid w:val="004B599A"/>
    <w:rsid w:val="004B60BA"/>
    <w:rsid w:val="004B6FD4"/>
    <w:rsid w:val="004C03F7"/>
    <w:rsid w:val="004C1FAF"/>
    <w:rsid w:val="004C4589"/>
    <w:rsid w:val="004C6AB6"/>
    <w:rsid w:val="004C778B"/>
    <w:rsid w:val="004D129C"/>
    <w:rsid w:val="004D2352"/>
    <w:rsid w:val="004D3B1F"/>
    <w:rsid w:val="004D56A3"/>
    <w:rsid w:val="004E1809"/>
    <w:rsid w:val="004E46AF"/>
    <w:rsid w:val="004E4E42"/>
    <w:rsid w:val="004E50EA"/>
    <w:rsid w:val="004E6938"/>
    <w:rsid w:val="004E6EE0"/>
    <w:rsid w:val="004F1383"/>
    <w:rsid w:val="004F6214"/>
    <w:rsid w:val="004F6B08"/>
    <w:rsid w:val="004F6C4F"/>
    <w:rsid w:val="004F7927"/>
    <w:rsid w:val="004F7B1B"/>
    <w:rsid w:val="0050112E"/>
    <w:rsid w:val="005049F3"/>
    <w:rsid w:val="0050561C"/>
    <w:rsid w:val="0050702F"/>
    <w:rsid w:val="00507554"/>
    <w:rsid w:val="00510614"/>
    <w:rsid w:val="005155D3"/>
    <w:rsid w:val="00516169"/>
    <w:rsid w:val="00517C66"/>
    <w:rsid w:val="0052015D"/>
    <w:rsid w:val="00521F96"/>
    <w:rsid w:val="0052313C"/>
    <w:rsid w:val="00523CA8"/>
    <w:rsid w:val="005252E4"/>
    <w:rsid w:val="00525A3E"/>
    <w:rsid w:val="00531F10"/>
    <w:rsid w:val="00534AF0"/>
    <w:rsid w:val="005351CF"/>
    <w:rsid w:val="005372A5"/>
    <w:rsid w:val="00537EBE"/>
    <w:rsid w:val="00541191"/>
    <w:rsid w:val="00542F0E"/>
    <w:rsid w:val="005465BE"/>
    <w:rsid w:val="00547086"/>
    <w:rsid w:val="00553825"/>
    <w:rsid w:val="00555167"/>
    <w:rsid w:val="0056031C"/>
    <w:rsid w:val="005634DE"/>
    <w:rsid w:val="00563F76"/>
    <w:rsid w:val="00566276"/>
    <w:rsid w:val="0057084D"/>
    <w:rsid w:val="00570CC0"/>
    <w:rsid w:val="0057503A"/>
    <w:rsid w:val="00575CD0"/>
    <w:rsid w:val="00577D29"/>
    <w:rsid w:val="00580A4C"/>
    <w:rsid w:val="005825D9"/>
    <w:rsid w:val="00585D1E"/>
    <w:rsid w:val="0058662B"/>
    <w:rsid w:val="00587CC1"/>
    <w:rsid w:val="00587F61"/>
    <w:rsid w:val="00593F7E"/>
    <w:rsid w:val="0059527A"/>
    <w:rsid w:val="005961B8"/>
    <w:rsid w:val="0059642A"/>
    <w:rsid w:val="0059692B"/>
    <w:rsid w:val="005A1166"/>
    <w:rsid w:val="005A5EDC"/>
    <w:rsid w:val="005B0F62"/>
    <w:rsid w:val="005C23CB"/>
    <w:rsid w:val="005C5003"/>
    <w:rsid w:val="005D0A3B"/>
    <w:rsid w:val="005D14FF"/>
    <w:rsid w:val="005D2AF7"/>
    <w:rsid w:val="005D2D7B"/>
    <w:rsid w:val="005E071E"/>
    <w:rsid w:val="005E6DEC"/>
    <w:rsid w:val="005F7064"/>
    <w:rsid w:val="00603DA0"/>
    <w:rsid w:val="006059D4"/>
    <w:rsid w:val="00606ADD"/>
    <w:rsid w:val="00610097"/>
    <w:rsid w:val="00610E61"/>
    <w:rsid w:val="00611325"/>
    <w:rsid w:val="00611998"/>
    <w:rsid w:val="00614014"/>
    <w:rsid w:val="00616292"/>
    <w:rsid w:val="00616E6D"/>
    <w:rsid w:val="00620E9E"/>
    <w:rsid w:val="00622A89"/>
    <w:rsid w:val="0062348C"/>
    <w:rsid w:val="0063469A"/>
    <w:rsid w:val="00635DDD"/>
    <w:rsid w:val="00646DC7"/>
    <w:rsid w:val="00647DFF"/>
    <w:rsid w:val="00652F7C"/>
    <w:rsid w:val="00653745"/>
    <w:rsid w:val="0065626D"/>
    <w:rsid w:val="006601C2"/>
    <w:rsid w:val="00660442"/>
    <w:rsid w:val="006636B2"/>
    <w:rsid w:val="0066530A"/>
    <w:rsid w:val="00665871"/>
    <w:rsid w:val="00671B1B"/>
    <w:rsid w:val="006732D0"/>
    <w:rsid w:val="00676B3C"/>
    <w:rsid w:val="00677667"/>
    <w:rsid w:val="00690D63"/>
    <w:rsid w:val="006A464F"/>
    <w:rsid w:val="006A5893"/>
    <w:rsid w:val="006B51AA"/>
    <w:rsid w:val="006C0949"/>
    <w:rsid w:val="006C0CBD"/>
    <w:rsid w:val="006C665B"/>
    <w:rsid w:val="006D5B8F"/>
    <w:rsid w:val="006D7BB0"/>
    <w:rsid w:val="006E6EB9"/>
    <w:rsid w:val="006F1DA3"/>
    <w:rsid w:val="006F2354"/>
    <w:rsid w:val="006F4D4E"/>
    <w:rsid w:val="006F6FF3"/>
    <w:rsid w:val="006F7025"/>
    <w:rsid w:val="00700841"/>
    <w:rsid w:val="00700CCA"/>
    <w:rsid w:val="0070260D"/>
    <w:rsid w:val="00704794"/>
    <w:rsid w:val="0070641C"/>
    <w:rsid w:val="00707630"/>
    <w:rsid w:val="007115E1"/>
    <w:rsid w:val="00711B64"/>
    <w:rsid w:val="00714649"/>
    <w:rsid w:val="007147DD"/>
    <w:rsid w:val="00717518"/>
    <w:rsid w:val="00721187"/>
    <w:rsid w:val="0072234D"/>
    <w:rsid w:val="00722BDD"/>
    <w:rsid w:val="00723F25"/>
    <w:rsid w:val="007242AB"/>
    <w:rsid w:val="00725E9E"/>
    <w:rsid w:val="007339D7"/>
    <w:rsid w:val="00736AA4"/>
    <w:rsid w:val="00737D89"/>
    <w:rsid w:val="00740BBB"/>
    <w:rsid w:val="00741640"/>
    <w:rsid w:val="00742143"/>
    <w:rsid w:val="007456E9"/>
    <w:rsid w:val="0075384F"/>
    <w:rsid w:val="00756365"/>
    <w:rsid w:val="00756677"/>
    <w:rsid w:val="00760D40"/>
    <w:rsid w:val="007643DF"/>
    <w:rsid w:val="0077221D"/>
    <w:rsid w:val="00773B1B"/>
    <w:rsid w:val="0077434F"/>
    <w:rsid w:val="007757BB"/>
    <w:rsid w:val="00776AF2"/>
    <w:rsid w:val="00777CDE"/>
    <w:rsid w:val="0078080D"/>
    <w:rsid w:val="00782862"/>
    <w:rsid w:val="00785B48"/>
    <w:rsid w:val="00786587"/>
    <w:rsid w:val="007922D1"/>
    <w:rsid w:val="00792FE3"/>
    <w:rsid w:val="007936B9"/>
    <w:rsid w:val="00797C9A"/>
    <w:rsid w:val="007A02A6"/>
    <w:rsid w:val="007A0D84"/>
    <w:rsid w:val="007A362E"/>
    <w:rsid w:val="007B02EB"/>
    <w:rsid w:val="007B04B7"/>
    <w:rsid w:val="007B0D94"/>
    <w:rsid w:val="007B21C4"/>
    <w:rsid w:val="007B4C87"/>
    <w:rsid w:val="007B6552"/>
    <w:rsid w:val="007B7E18"/>
    <w:rsid w:val="007C47FD"/>
    <w:rsid w:val="007D0271"/>
    <w:rsid w:val="007D117E"/>
    <w:rsid w:val="007D19A9"/>
    <w:rsid w:val="007D1CFF"/>
    <w:rsid w:val="007F1942"/>
    <w:rsid w:val="007F335F"/>
    <w:rsid w:val="007F45C4"/>
    <w:rsid w:val="007F5672"/>
    <w:rsid w:val="007F589C"/>
    <w:rsid w:val="007F75EA"/>
    <w:rsid w:val="0080407E"/>
    <w:rsid w:val="00813BA4"/>
    <w:rsid w:val="00813F62"/>
    <w:rsid w:val="00815D3B"/>
    <w:rsid w:val="00824FB8"/>
    <w:rsid w:val="00837363"/>
    <w:rsid w:val="00837E09"/>
    <w:rsid w:val="00846796"/>
    <w:rsid w:val="008510B9"/>
    <w:rsid w:val="00851A96"/>
    <w:rsid w:val="00851EDE"/>
    <w:rsid w:val="00852488"/>
    <w:rsid w:val="008531E7"/>
    <w:rsid w:val="00853EBE"/>
    <w:rsid w:val="00854585"/>
    <w:rsid w:val="00855835"/>
    <w:rsid w:val="00861A4C"/>
    <w:rsid w:val="00871B61"/>
    <w:rsid w:val="00877C33"/>
    <w:rsid w:val="00883CDD"/>
    <w:rsid w:val="00894839"/>
    <w:rsid w:val="008B2CD8"/>
    <w:rsid w:val="008C18F5"/>
    <w:rsid w:val="008C5988"/>
    <w:rsid w:val="008C5AA1"/>
    <w:rsid w:val="008D0817"/>
    <w:rsid w:val="008D14A0"/>
    <w:rsid w:val="008D3622"/>
    <w:rsid w:val="008D4452"/>
    <w:rsid w:val="008D4C52"/>
    <w:rsid w:val="008D5CB8"/>
    <w:rsid w:val="008D744D"/>
    <w:rsid w:val="008E3162"/>
    <w:rsid w:val="008F12DF"/>
    <w:rsid w:val="008F20D5"/>
    <w:rsid w:val="008F4361"/>
    <w:rsid w:val="008F54F4"/>
    <w:rsid w:val="008F7B8C"/>
    <w:rsid w:val="00900988"/>
    <w:rsid w:val="00901366"/>
    <w:rsid w:val="0090365B"/>
    <w:rsid w:val="00910468"/>
    <w:rsid w:val="0091765D"/>
    <w:rsid w:val="00920C25"/>
    <w:rsid w:val="00921546"/>
    <w:rsid w:val="00925B37"/>
    <w:rsid w:val="00927B1C"/>
    <w:rsid w:val="0093746D"/>
    <w:rsid w:val="00941C83"/>
    <w:rsid w:val="00941EAF"/>
    <w:rsid w:val="00943162"/>
    <w:rsid w:val="0094438A"/>
    <w:rsid w:val="00947CE0"/>
    <w:rsid w:val="00950967"/>
    <w:rsid w:val="00950D14"/>
    <w:rsid w:val="00954FA2"/>
    <w:rsid w:val="00956852"/>
    <w:rsid w:val="00957F6A"/>
    <w:rsid w:val="00960BA0"/>
    <w:rsid w:val="00965FAA"/>
    <w:rsid w:val="009668B5"/>
    <w:rsid w:val="00975B15"/>
    <w:rsid w:val="00975F93"/>
    <w:rsid w:val="00982078"/>
    <w:rsid w:val="00982AE8"/>
    <w:rsid w:val="009863E0"/>
    <w:rsid w:val="00992028"/>
    <w:rsid w:val="00992A10"/>
    <w:rsid w:val="009933C4"/>
    <w:rsid w:val="009A2F5F"/>
    <w:rsid w:val="009C2E54"/>
    <w:rsid w:val="009C4767"/>
    <w:rsid w:val="009C61D3"/>
    <w:rsid w:val="009D64EC"/>
    <w:rsid w:val="009E080A"/>
    <w:rsid w:val="009E0993"/>
    <w:rsid w:val="009F00F7"/>
    <w:rsid w:val="009F114C"/>
    <w:rsid w:val="009F3182"/>
    <w:rsid w:val="009F632E"/>
    <w:rsid w:val="00A036E1"/>
    <w:rsid w:val="00A05B30"/>
    <w:rsid w:val="00A06356"/>
    <w:rsid w:val="00A11B6E"/>
    <w:rsid w:val="00A131F9"/>
    <w:rsid w:val="00A132A0"/>
    <w:rsid w:val="00A139CD"/>
    <w:rsid w:val="00A163EA"/>
    <w:rsid w:val="00A17B65"/>
    <w:rsid w:val="00A2007F"/>
    <w:rsid w:val="00A21568"/>
    <w:rsid w:val="00A23E72"/>
    <w:rsid w:val="00A31EB8"/>
    <w:rsid w:val="00A329DF"/>
    <w:rsid w:val="00A36D48"/>
    <w:rsid w:val="00A37953"/>
    <w:rsid w:val="00A40318"/>
    <w:rsid w:val="00A41EC1"/>
    <w:rsid w:val="00A42192"/>
    <w:rsid w:val="00A42521"/>
    <w:rsid w:val="00A4591D"/>
    <w:rsid w:val="00A46F3E"/>
    <w:rsid w:val="00A55FB2"/>
    <w:rsid w:val="00A561D5"/>
    <w:rsid w:val="00A567C2"/>
    <w:rsid w:val="00A56DC7"/>
    <w:rsid w:val="00A610FD"/>
    <w:rsid w:val="00A619FB"/>
    <w:rsid w:val="00A67022"/>
    <w:rsid w:val="00A701DD"/>
    <w:rsid w:val="00A71EDD"/>
    <w:rsid w:val="00A71FF6"/>
    <w:rsid w:val="00A74558"/>
    <w:rsid w:val="00A773FA"/>
    <w:rsid w:val="00A806E5"/>
    <w:rsid w:val="00A80FF7"/>
    <w:rsid w:val="00A81539"/>
    <w:rsid w:val="00A828F6"/>
    <w:rsid w:val="00A8324A"/>
    <w:rsid w:val="00A83E6E"/>
    <w:rsid w:val="00A86C84"/>
    <w:rsid w:val="00A92D64"/>
    <w:rsid w:val="00A97D73"/>
    <w:rsid w:val="00AA1ADA"/>
    <w:rsid w:val="00AA6097"/>
    <w:rsid w:val="00AB067F"/>
    <w:rsid w:val="00AB0D8F"/>
    <w:rsid w:val="00AB2854"/>
    <w:rsid w:val="00AC04BC"/>
    <w:rsid w:val="00AC590F"/>
    <w:rsid w:val="00AC614E"/>
    <w:rsid w:val="00AD63A3"/>
    <w:rsid w:val="00AD6C88"/>
    <w:rsid w:val="00AD6DDF"/>
    <w:rsid w:val="00AD784F"/>
    <w:rsid w:val="00AE0DE8"/>
    <w:rsid w:val="00AE157D"/>
    <w:rsid w:val="00AE1E21"/>
    <w:rsid w:val="00AE2D23"/>
    <w:rsid w:val="00AE49DF"/>
    <w:rsid w:val="00AE4C06"/>
    <w:rsid w:val="00AE4F51"/>
    <w:rsid w:val="00AE6469"/>
    <w:rsid w:val="00AF47BC"/>
    <w:rsid w:val="00AF77A8"/>
    <w:rsid w:val="00B00E25"/>
    <w:rsid w:val="00B021F7"/>
    <w:rsid w:val="00B04111"/>
    <w:rsid w:val="00B10A3F"/>
    <w:rsid w:val="00B13954"/>
    <w:rsid w:val="00B17380"/>
    <w:rsid w:val="00B17746"/>
    <w:rsid w:val="00B2239B"/>
    <w:rsid w:val="00B23482"/>
    <w:rsid w:val="00B24C4A"/>
    <w:rsid w:val="00B25A9D"/>
    <w:rsid w:val="00B40025"/>
    <w:rsid w:val="00B45AFE"/>
    <w:rsid w:val="00B52157"/>
    <w:rsid w:val="00B526BC"/>
    <w:rsid w:val="00B560D8"/>
    <w:rsid w:val="00B63CA1"/>
    <w:rsid w:val="00B700C5"/>
    <w:rsid w:val="00B702C4"/>
    <w:rsid w:val="00B72353"/>
    <w:rsid w:val="00B729B1"/>
    <w:rsid w:val="00B7471E"/>
    <w:rsid w:val="00B84492"/>
    <w:rsid w:val="00B84598"/>
    <w:rsid w:val="00B92078"/>
    <w:rsid w:val="00B9235A"/>
    <w:rsid w:val="00B941F9"/>
    <w:rsid w:val="00BA482A"/>
    <w:rsid w:val="00BA4EAB"/>
    <w:rsid w:val="00BB0221"/>
    <w:rsid w:val="00BB0D4C"/>
    <w:rsid w:val="00BB3D69"/>
    <w:rsid w:val="00BB3D7E"/>
    <w:rsid w:val="00BB406D"/>
    <w:rsid w:val="00BC1F69"/>
    <w:rsid w:val="00BC3A77"/>
    <w:rsid w:val="00BC68E5"/>
    <w:rsid w:val="00BD09F6"/>
    <w:rsid w:val="00BD325D"/>
    <w:rsid w:val="00BD3980"/>
    <w:rsid w:val="00BD557D"/>
    <w:rsid w:val="00BD606B"/>
    <w:rsid w:val="00BE4419"/>
    <w:rsid w:val="00BF0006"/>
    <w:rsid w:val="00BF1B0A"/>
    <w:rsid w:val="00BF377B"/>
    <w:rsid w:val="00BF75F6"/>
    <w:rsid w:val="00C000DD"/>
    <w:rsid w:val="00C00B4B"/>
    <w:rsid w:val="00C01137"/>
    <w:rsid w:val="00C056F2"/>
    <w:rsid w:val="00C0618D"/>
    <w:rsid w:val="00C13DAF"/>
    <w:rsid w:val="00C206D8"/>
    <w:rsid w:val="00C25702"/>
    <w:rsid w:val="00C25EF5"/>
    <w:rsid w:val="00C31D8B"/>
    <w:rsid w:val="00C35D23"/>
    <w:rsid w:val="00C36892"/>
    <w:rsid w:val="00C36CD5"/>
    <w:rsid w:val="00C40E91"/>
    <w:rsid w:val="00C40F84"/>
    <w:rsid w:val="00C41577"/>
    <w:rsid w:val="00C428FB"/>
    <w:rsid w:val="00C44E39"/>
    <w:rsid w:val="00C45269"/>
    <w:rsid w:val="00C50AD1"/>
    <w:rsid w:val="00C5208A"/>
    <w:rsid w:val="00C52165"/>
    <w:rsid w:val="00C550B6"/>
    <w:rsid w:val="00C55A91"/>
    <w:rsid w:val="00C56E74"/>
    <w:rsid w:val="00C60F0A"/>
    <w:rsid w:val="00C62F59"/>
    <w:rsid w:val="00C6576B"/>
    <w:rsid w:val="00C721F7"/>
    <w:rsid w:val="00C7442B"/>
    <w:rsid w:val="00C75D05"/>
    <w:rsid w:val="00C76F65"/>
    <w:rsid w:val="00C77D23"/>
    <w:rsid w:val="00C83C27"/>
    <w:rsid w:val="00C85498"/>
    <w:rsid w:val="00C871F3"/>
    <w:rsid w:val="00C927C9"/>
    <w:rsid w:val="00C93ED5"/>
    <w:rsid w:val="00C95FAC"/>
    <w:rsid w:val="00C97A01"/>
    <w:rsid w:val="00C97B60"/>
    <w:rsid w:val="00CA0FE0"/>
    <w:rsid w:val="00CA1444"/>
    <w:rsid w:val="00CA3647"/>
    <w:rsid w:val="00CA3F72"/>
    <w:rsid w:val="00CA481A"/>
    <w:rsid w:val="00CA67D3"/>
    <w:rsid w:val="00CB1C1E"/>
    <w:rsid w:val="00CB2199"/>
    <w:rsid w:val="00CB7C02"/>
    <w:rsid w:val="00CB7CC7"/>
    <w:rsid w:val="00CC3185"/>
    <w:rsid w:val="00CC41C8"/>
    <w:rsid w:val="00CC6DDC"/>
    <w:rsid w:val="00CD0467"/>
    <w:rsid w:val="00CD0D69"/>
    <w:rsid w:val="00CD4A1D"/>
    <w:rsid w:val="00CE08B9"/>
    <w:rsid w:val="00CE0D82"/>
    <w:rsid w:val="00CE3203"/>
    <w:rsid w:val="00CE3D2A"/>
    <w:rsid w:val="00CF3C14"/>
    <w:rsid w:val="00CF4B18"/>
    <w:rsid w:val="00D02AF8"/>
    <w:rsid w:val="00D03550"/>
    <w:rsid w:val="00D06867"/>
    <w:rsid w:val="00D068F0"/>
    <w:rsid w:val="00D07AB9"/>
    <w:rsid w:val="00D13182"/>
    <w:rsid w:val="00D146BD"/>
    <w:rsid w:val="00D234C6"/>
    <w:rsid w:val="00D24BDB"/>
    <w:rsid w:val="00D27131"/>
    <w:rsid w:val="00D275EE"/>
    <w:rsid w:val="00D30664"/>
    <w:rsid w:val="00D308C9"/>
    <w:rsid w:val="00D42314"/>
    <w:rsid w:val="00D4387C"/>
    <w:rsid w:val="00D44D11"/>
    <w:rsid w:val="00D462E3"/>
    <w:rsid w:val="00D472D1"/>
    <w:rsid w:val="00D51A19"/>
    <w:rsid w:val="00D53989"/>
    <w:rsid w:val="00D54054"/>
    <w:rsid w:val="00D54617"/>
    <w:rsid w:val="00D556E8"/>
    <w:rsid w:val="00D61BE6"/>
    <w:rsid w:val="00D62E3E"/>
    <w:rsid w:val="00D6662F"/>
    <w:rsid w:val="00D70CBE"/>
    <w:rsid w:val="00D73CE0"/>
    <w:rsid w:val="00D7644F"/>
    <w:rsid w:val="00D86690"/>
    <w:rsid w:val="00D86880"/>
    <w:rsid w:val="00D920C9"/>
    <w:rsid w:val="00D92ACE"/>
    <w:rsid w:val="00D949BB"/>
    <w:rsid w:val="00D95191"/>
    <w:rsid w:val="00DA473B"/>
    <w:rsid w:val="00DA5FA3"/>
    <w:rsid w:val="00DA765E"/>
    <w:rsid w:val="00DB3197"/>
    <w:rsid w:val="00DB5673"/>
    <w:rsid w:val="00DC14E2"/>
    <w:rsid w:val="00DC15DC"/>
    <w:rsid w:val="00DC7E25"/>
    <w:rsid w:val="00DD4F32"/>
    <w:rsid w:val="00DD6394"/>
    <w:rsid w:val="00DF15BA"/>
    <w:rsid w:val="00DF2CE7"/>
    <w:rsid w:val="00DF4422"/>
    <w:rsid w:val="00DF74DE"/>
    <w:rsid w:val="00E01DB5"/>
    <w:rsid w:val="00E03374"/>
    <w:rsid w:val="00E06E57"/>
    <w:rsid w:val="00E10741"/>
    <w:rsid w:val="00E11E41"/>
    <w:rsid w:val="00E22160"/>
    <w:rsid w:val="00E230B2"/>
    <w:rsid w:val="00E253D0"/>
    <w:rsid w:val="00E2546B"/>
    <w:rsid w:val="00E265A1"/>
    <w:rsid w:val="00E34451"/>
    <w:rsid w:val="00E36E61"/>
    <w:rsid w:val="00E375CE"/>
    <w:rsid w:val="00E42ABB"/>
    <w:rsid w:val="00E4404C"/>
    <w:rsid w:val="00E45B92"/>
    <w:rsid w:val="00E50C65"/>
    <w:rsid w:val="00E519CD"/>
    <w:rsid w:val="00E53059"/>
    <w:rsid w:val="00E53888"/>
    <w:rsid w:val="00E53E61"/>
    <w:rsid w:val="00E5650E"/>
    <w:rsid w:val="00E60F78"/>
    <w:rsid w:val="00E61BE9"/>
    <w:rsid w:val="00E63F94"/>
    <w:rsid w:val="00E64E8E"/>
    <w:rsid w:val="00E65C1C"/>
    <w:rsid w:val="00E663AE"/>
    <w:rsid w:val="00E66403"/>
    <w:rsid w:val="00E76C77"/>
    <w:rsid w:val="00E801C1"/>
    <w:rsid w:val="00E8043E"/>
    <w:rsid w:val="00E809B7"/>
    <w:rsid w:val="00E9370A"/>
    <w:rsid w:val="00E96BD0"/>
    <w:rsid w:val="00E97BEB"/>
    <w:rsid w:val="00EA0847"/>
    <w:rsid w:val="00EA2C31"/>
    <w:rsid w:val="00EA485D"/>
    <w:rsid w:val="00EA66EF"/>
    <w:rsid w:val="00EB1E5F"/>
    <w:rsid w:val="00EB726B"/>
    <w:rsid w:val="00EB7772"/>
    <w:rsid w:val="00EB7D96"/>
    <w:rsid w:val="00EC0C29"/>
    <w:rsid w:val="00EC7997"/>
    <w:rsid w:val="00ED3C6E"/>
    <w:rsid w:val="00ED3E54"/>
    <w:rsid w:val="00EE0D1D"/>
    <w:rsid w:val="00EE2709"/>
    <w:rsid w:val="00EE5F27"/>
    <w:rsid w:val="00EE5F6D"/>
    <w:rsid w:val="00EF2E82"/>
    <w:rsid w:val="00F03881"/>
    <w:rsid w:val="00F116F9"/>
    <w:rsid w:val="00F13D99"/>
    <w:rsid w:val="00F20906"/>
    <w:rsid w:val="00F23D05"/>
    <w:rsid w:val="00F27B31"/>
    <w:rsid w:val="00F31E5A"/>
    <w:rsid w:val="00F3234D"/>
    <w:rsid w:val="00F34128"/>
    <w:rsid w:val="00F358A5"/>
    <w:rsid w:val="00F43A6F"/>
    <w:rsid w:val="00F44182"/>
    <w:rsid w:val="00F50EA3"/>
    <w:rsid w:val="00F557EC"/>
    <w:rsid w:val="00F560E5"/>
    <w:rsid w:val="00F6120C"/>
    <w:rsid w:val="00F61530"/>
    <w:rsid w:val="00F61B7D"/>
    <w:rsid w:val="00F6566B"/>
    <w:rsid w:val="00F663F1"/>
    <w:rsid w:val="00F74F0C"/>
    <w:rsid w:val="00F816C2"/>
    <w:rsid w:val="00F8302E"/>
    <w:rsid w:val="00F87200"/>
    <w:rsid w:val="00F930C6"/>
    <w:rsid w:val="00F93692"/>
    <w:rsid w:val="00FA003B"/>
    <w:rsid w:val="00FA09B3"/>
    <w:rsid w:val="00FA3057"/>
    <w:rsid w:val="00FA3451"/>
    <w:rsid w:val="00FA6AC3"/>
    <w:rsid w:val="00FA74DA"/>
    <w:rsid w:val="00FB4559"/>
    <w:rsid w:val="00FB472D"/>
    <w:rsid w:val="00FB6170"/>
    <w:rsid w:val="00FB7A72"/>
    <w:rsid w:val="00FC0511"/>
    <w:rsid w:val="00FC23F7"/>
    <w:rsid w:val="00FC381D"/>
    <w:rsid w:val="00FC6B3F"/>
    <w:rsid w:val="00FC7DD5"/>
    <w:rsid w:val="00FD00FA"/>
    <w:rsid w:val="00FD0917"/>
    <w:rsid w:val="00FD0A66"/>
    <w:rsid w:val="00FD1D93"/>
    <w:rsid w:val="00FD767A"/>
    <w:rsid w:val="00FE0512"/>
    <w:rsid w:val="00FE1140"/>
    <w:rsid w:val="00FE5B7B"/>
    <w:rsid w:val="00FE730F"/>
    <w:rsid w:val="00FF0997"/>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A7"/>
  <w15:docId w15:val="{515ED397-C17B-49C8-9114-45785004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2325886">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20302312">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48441552">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72751682">
      <w:bodyDiv w:val="1"/>
      <w:marLeft w:val="0"/>
      <w:marRight w:val="0"/>
      <w:marTop w:val="0"/>
      <w:marBottom w:val="0"/>
      <w:divBdr>
        <w:top w:val="none" w:sz="0" w:space="0" w:color="auto"/>
        <w:left w:val="none" w:sz="0" w:space="0" w:color="auto"/>
        <w:bottom w:val="none" w:sz="0" w:space="0" w:color="auto"/>
        <w:right w:val="none" w:sz="0" w:space="0" w:color="auto"/>
      </w:divBdr>
    </w:div>
    <w:div w:id="79144249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37121573">
      <w:bodyDiv w:val="1"/>
      <w:marLeft w:val="0"/>
      <w:marRight w:val="0"/>
      <w:marTop w:val="0"/>
      <w:marBottom w:val="0"/>
      <w:divBdr>
        <w:top w:val="none" w:sz="0" w:space="0" w:color="auto"/>
        <w:left w:val="none" w:sz="0" w:space="0" w:color="auto"/>
        <w:bottom w:val="none" w:sz="0" w:space="0" w:color="auto"/>
        <w:right w:val="none" w:sz="0" w:space="0" w:color="auto"/>
      </w:divBdr>
    </w:div>
    <w:div w:id="1037849284">
      <w:bodyDiv w:val="1"/>
      <w:marLeft w:val="0"/>
      <w:marRight w:val="0"/>
      <w:marTop w:val="0"/>
      <w:marBottom w:val="0"/>
      <w:divBdr>
        <w:top w:val="none" w:sz="0" w:space="0" w:color="auto"/>
        <w:left w:val="none" w:sz="0" w:space="0" w:color="auto"/>
        <w:bottom w:val="none" w:sz="0" w:space="0" w:color="auto"/>
        <w:right w:val="none" w:sz="0" w:space="0" w:color="auto"/>
      </w:divBdr>
    </w:div>
    <w:div w:id="1080295445">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59466500">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85575380">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06742280">
      <w:bodyDiv w:val="1"/>
      <w:marLeft w:val="0"/>
      <w:marRight w:val="0"/>
      <w:marTop w:val="0"/>
      <w:marBottom w:val="0"/>
      <w:divBdr>
        <w:top w:val="none" w:sz="0" w:space="0" w:color="auto"/>
        <w:left w:val="none" w:sz="0" w:space="0" w:color="auto"/>
        <w:bottom w:val="none" w:sz="0" w:space="0" w:color="auto"/>
        <w:right w:val="none" w:sz="0" w:space="0" w:color="auto"/>
      </w:divBdr>
    </w:div>
    <w:div w:id="133433846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06252551">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59982254">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849443980">
      <w:bodyDiv w:val="1"/>
      <w:marLeft w:val="0"/>
      <w:marRight w:val="0"/>
      <w:marTop w:val="0"/>
      <w:marBottom w:val="0"/>
      <w:divBdr>
        <w:top w:val="none" w:sz="0" w:space="0" w:color="auto"/>
        <w:left w:val="none" w:sz="0" w:space="0" w:color="auto"/>
        <w:bottom w:val="none" w:sz="0" w:space="0" w:color="auto"/>
        <w:right w:val="none" w:sz="0" w:space="0" w:color="auto"/>
      </w:divBdr>
    </w:div>
    <w:div w:id="1921013680">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1940985124">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048678182">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934637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EVIDENCIAS/RIEGOUL.pdf"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administrativo.uaaan.mx/calidadAcad/EVIDENCIAS/DFEI03.pdf" TargetMode="External"/><Relationship Id="rId63" Type="http://schemas.openxmlformats.org/officeDocument/2006/relationships/hyperlink" Target="http://cursosenlinea.uaaan.mx" TargetMode="External"/><Relationship Id="rId84" Type="http://schemas.openxmlformats.org/officeDocument/2006/relationships/hyperlink" Target="http://administrativo.uaaan.mx/calidadAcad/riegoUL/PDRIEGO.pdf" TargetMode="External"/><Relationship Id="rId138" Type="http://schemas.openxmlformats.org/officeDocument/2006/relationships/hyperlink" Target="http://administrativo.uaaan.mx/calidadAcad/EVIDENCIAS/DFEI17.pdf" TargetMode="External"/><Relationship Id="rId159" Type="http://schemas.openxmlformats.org/officeDocument/2006/relationships/hyperlink" Target="http://www.remeri.org.mx/portal/directorio.html" TargetMode="External"/><Relationship Id="rId170" Type="http://schemas.openxmlformats.org/officeDocument/2006/relationships/hyperlink" Target="http://administrativo.uaaan.mx/calidadAcad/rectoria/2016.pdf" TargetMode="External"/><Relationship Id="rId191" Type="http://schemas.openxmlformats.org/officeDocument/2006/relationships/hyperlink" Target="http://administrativo.uaaan.mx/calidadAcad/econtinua/ec-cursos.docx" TargetMode="External"/><Relationship Id="rId205" Type="http://schemas.openxmlformats.org/officeDocument/2006/relationships/hyperlink" Target="http://administrativo.uaaan.mx/calidadAcad/EVIDENCIAS/FOTOSUL/BIBLIOTECA.pptx" TargetMode="External"/><Relationship Id="rId226" Type="http://schemas.openxmlformats.org/officeDocument/2006/relationships/hyperlink" Target="http://administrativo.uaaan.mx/calidadAcad/EVIDENCIAS/FOTOSUL/reglamentol.pdf" TargetMode="External"/><Relationship Id="rId247" Type="http://schemas.openxmlformats.org/officeDocument/2006/relationships/hyperlink" Target="http://administrativo.uaaan.mx/calidadAcad/EVIDENCIAS/cat10/valores.zip" TargetMode="External"/><Relationship Id="rId107" Type="http://schemas.openxmlformats.org/officeDocument/2006/relationships/hyperlink" Target="http://administrativo.uaaan.mx/calidadAcad/EVIDENCIAS/DDC01.doc" TargetMode="External"/><Relationship Id="rId268" Type="http://schemas.openxmlformats.org/officeDocument/2006/relationships/hyperlink" Target="http://www.uaaan.mx/v3/index.php/direcciones/direccion-de-planeacion-y-evaluacion/1304-programa-de-desarrollo-institucional-2013-2018" TargetMode="External"/><Relationship Id="rId11" Type="http://schemas.openxmlformats.org/officeDocument/2006/relationships/hyperlink" Target="http://administrativo.uaaan.mx/calidadAcad/riegoUL/FICHATECNICAPAIAIUL.xlsx" TargetMode="External"/><Relationship Id="rId32" Type="http://schemas.openxmlformats.org/officeDocument/2006/relationships/hyperlink" Target="http://www.uaaan.mx/v3/index.php/noticias-de-la-universidad/1649-se-efectua-desayuno-en-honor-a-la-base-magisterial-de-la-uaaan" TargetMode="External"/><Relationship Id="rId53" Type="http://schemas.openxmlformats.org/officeDocument/2006/relationships/hyperlink" Target="http://administrativo.uaaan.mx/calidadAcad/SUTA2017.pdf" TargetMode="External"/><Relationship Id="rId74" Type="http://schemas.openxmlformats.org/officeDocument/2006/relationships/hyperlink" Target="http://administrativo.uaaan.mx/calidadAcad/EVIDENCIAS/DDC01.doc" TargetMode="External"/><Relationship Id="rId128" Type="http://schemas.openxmlformats.org/officeDocument/2006/relationships/hyperlink" Target="http://administrativo.uaaan.mx/calidadAcad/difusionc/informeDC.docx" TargetMode="External"/><Relationship Id="rId149" Type="http://schemas.openxmlformats.org/officeDocument/2006/relationships/hyperlink" Target="http://administrativo.uaaan.mx/calidadAcad/EVIDENCIAS/DFEI08.pdf" TargetMode="External"/><Relationship Id="rId5" Type="http://schemas.openxmlformats.org/officeDocument/2006/relationships/webSettings" Target="webSettings.xml"/><Relationship Id="rId95" Type="http://schemas.openxmlformats.org/officeDocument/2006/relationships/hyperlink" Target="http://administrativo.uaaan.mx/calidadAcad/riegoUL/PE.xls" TargetMode="External"/><Relationship Id="rId160" Type="http://schemas.openxmlformats.org/officeDocument/2006/relationships/hyperlink" Target="http://www.remeri.org.mx/repositorios/" TargetMode="External"/><Relationship Id="rId181" Type="http://schemas.openxmlformats.org/officeDocument/2006/relationships/hyperlink" Target="http://siiaa.uaaan.mx/marco/Normativa-Juridico/13_Reglamento-Movilidad-Estudiantil-UAAAN.pdf" TargetMode="External"/><Relationship Id="rId216" Type="http://schemas.openxmlformats.org/officeDocument/2006/relationships/hyperlink" Target="http://administrativo.uaaan.mx/calidadAcad/forestal/Cat_9/normaslab.pdf" TargetMode="External"/><Relationship Id="rId237" Type="http://schemas.openxmlformats.org/officeDocument/2006/relationships/hyperlink" Target="http://administrativo.uaaan.mx/calidadAcad/EVIDENCIAS/FOTOSUL/regcasa.pdf" TargetMode="External"/><Relationship Id="rId258" Type="http://schemas.openxmlformats.org/officeDocument/2006/relationships/hyperlink" Target="http://administrativo.uaaan.mx/calidadAcad/EVIDENCIAS/cat10/SGC.docx"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administrativo.uaaan.mx/calidadAcad/licenciatura/manual.pdf" TargetMode="External"/><Relationship Id="rId118" Type="http://schemas.openxmlformats.org/officeDocument/2006/relationships/hyperlink" Target="http://siiaa.uaaan.mx/marco/Normativa-Juridico/12_Reglamento-Becas-Academica-Licenciatura-UAAAN.pdf" TargetMode="External"/><Relationship Id="rId139" Type="http://schemas.openxmlformats.org/officeDocument/2006/relationships/hyperlink" Target="http://administrativo.uaaan.mx/calidadAcad/EVIDENCIAS/DFEI12.pdf" TargetMode="External"/><Relationship Id="rId85" Type="http://schemas.openxmlformats.org/officeDocument/2006/relationships/hyperlink" Target="http://evaluarte.uaaan.mx/CALIDAD/MAPASCURR/UL/AGRONOMIA/ING.%20AGRONOMO%20EN%20IRRIGACION%20U.L/" TargetMode="External"/><Relationship Id="rId150" Type="http://schemas.openxmlformats.org/officeDocument/2006/relationships/hyperlink" Target="http://administrativo.uaaan.mx/calidadAcad/EVIDENCIAS/DFEI04.pdf" TargetMode="External"/><Relationship Id="rId171" Type="http://schemas.openxmlformats.org/officeDocument/2006/relationships/hyperlink" Target="http://administrativo.uaaan.mx/calidadAcad/rectoria/convenios.xlsx" TargetMode="External"/><Relationship Id="rId192" Type="http://schemas.openxmlformats.org/officeDocument/2006/relationships/hyperlink" Target="http://siiaa.uaaan.mx/marco/Normativa-Juridico/16_Reglamento-Investigacion-UAAAN.pdf" TargetMode="External"/><Relationship Id="rId206" Type="http://schemas.openxmlformats.org/officeDocument/2006/relationships/hyperlink" Target="http://www.remeri.org.mx/portal/directorio.html" TargetMode="External"/><Relationship Id="rId227" Type="http://schemas.openxmlformats.org/officeDocument/2006/relationships/hyperlink" Target="http://administrativo.uaaan.mx/calidadAcad/EVIDENCIAS/FOTOSUL/fotosintesis.jpg" TargetMode="External"/><Relationship Id="rId248" Type="http://schemas.openxmlformats.org/officeDocument/2006/relationships/hyperlink" Target="http://siiaa.uaaan.mx/marco/NormatividadInternaUAN/LeyOrganica-Color-UAN.pdf" TargetMode="External"/><Relationship Id="rId269" Type="http://schemas.openxmlformats.org/officeDocument/2006/relationships/hyperlink" Target="http://www.uaaan.mx/v3/attachments/article/1540/PMP2017aprob-CU.pdf" TargetMode="External"/><Relationship Id="rId12" Type="http://schemas.openxmlformats.org/officeDocument/2006/relationships/hyperlink" Target="http://administrativo.uaaan.mx/calidadAcad/riegoUL/FICHATECNICAPAIAIUL.xlsx" TargetMode="External"/><Relationship Id="rId33" Type="http://schemas.openxmlformats.org/officeDocument/2006/relationships/hyperlink" Target="http://administrativo.uaaan.mx/calidadAcad/riegoUL/FICHATECNICAPAIAIUL.xlsx" TargetMode="External"/><Relationship Id="rId108" Type="http://schemas.openxmlformats.org/officeDocument/2006/relationships/hyperlink" Target="http://administrativo.uaaan.mx/calidadAcad/EVIDENCIAS/DDC01.doc" TargetMode="External"/><Relationship Id="rId129" Type="http://schemas.openxmlformats.org/officeDocument/2006/relationships/hyperlink" Target="http://administrativo.uaaan.mx/calidadAcad/EVIDENCIAS/DFEI08.pdf" TargetMode="External"/><Relationship Id="rId54" Type="http://schemas.openxmlformats.org/officeDocument/2006/relationships/hyperlink" Target="http://administrativo.uaaan.mx/calidadAcad/SUTA2017.pdf" TargetMode="External"/><Relationship Id="rId75" Type="http://schemas.openxmlformats.org/officeDocument/2006/relationships/hyperlink" Target="http://administrativo.uaaan.mx/calidadAcad/EVIDENCIAS/DDC07.pdf" TargetMode="External"/><Relationship Id="rId96" Type="http://schemas.openxmlformats.org/officeDocument/2006/relationships/hyperlink" Target="http://administrativo.uaaan.mx/calidadAcad/riegoUL/PE.xls" TargetMode="External"/><Relationship Id="rId140" Type="http://schemas.openxmlformats.org/officeDocument/2006/relationships/hyperlink" Target="http://administrativo.uaaan.mx/calidadAcad/EVIDENCIAS/DFEI10.pdf" TargetMode="External"/><Relationship Id="rId161" Type="http://schemas.openxmlformats.org/officeDocument/2006/relationships/hyperlink" Target="http://www.sidalc.net/es/agri2000" TargetMode="External"/><Relationship Id="rId182" Type="http://schemas.openxmlformats.org/officeDocument/2006/relationships/hyperlink" Target="http://administrativo.uaaan.mx/calidadAcad/forestal/Cat_7/solicitudbm.pdf" TargetMode="External"/><Relationship Id="rId217" Type="http://schemas.openxmlformats.org/officeDocument/2006/relationships/hyperlink" Target="http://administrativo.uaaan.mx/calidadAcad/forestal/Cat_9/reglamentolab.pdf" TargetMode="External"/><Relationship Id="rId6" Type="http://schemas.openxmlformats.org/officeDocument/2006/relationships/footnotes" Target="footnotes.xml"/><Relationship Id="rId238" Type="http://schemas.openxmlformats.org/officeDocument/2006/relationships/hyperlink" Target="http://www.uaaan.mx/v3/index.php/direcciones/direccion-de-planeacion-y-evaluacion/1304-programa-de-desarrollo-institucional-2013-2018" TargetMode="External"/><Relationship Id="rId259" Type="http://schemas.openxmlformats.org/officeDocument/2006/relationships/hyperlink" Target="http://siiaa.uaaan.mx/marco/NormatividadInternaUAN/04-Estatuto_UAAAN_2006_CU.pdf" TargetMode="External"/><Relationship Id="rId23" Type="http://schemas.openxmlformats.org/officeDocument/2006/relationships/hyperlink" Target="http://administrativo.uaaan.mx/calidadAcad/riegoUL/FICHATECNICAPAIAIUL.xlsx" TargetMode="External"/><Relationship Id="rId119" Type="http://schemas.openxmlformats.org/officeDocument/2006/relationships/hyperlink" Target="http://administrativo.uaaan.mx/calidadAcad/EVIDENCIAS/FOTOSUL/INFORMEING.docx" TargetMode="External"/><Relationship Id="rId270" Type="http://schemas.openxmlformats.org/officeDocument/2006/relationships/hyperlink" Target="http://administrativo.uaaan.mx/calidadAcad/EVIDENCIAS/cat10/siplaneacion.pdf" TargetMode="External"/><Relationship Id="rId44" Type="http://schemas.openxmlformats.org/officeDocument/2006/relationships/hyperlink" Target="http://siiaa.uaaan.mx/marco/NormatividadInternaUAN/04-Estatuto_UAAAN_2006_CU.pdf" TargetMode="External"/><Relationship Id="rId65" Type="http://schemas.openxmlformats.org/officeDocument/2006/relationships/hyperlink" Target="http://siiaa.uaaan.mx/marco/Normativa-Juridico/08_Reglamento-Academico-Alumnos-Licenciatura-UAAAN.pdf" TargetMode="External"/><Relationship Id="rId86" Type="http://schemas.openxmlformats.org/officeDocument/2006/relationships/hyperlink" Target="http://administrativo.uaaan.mx/sdesarrolloed/MANUALPADC.pdf" TargetMode="External"/><Relationship Id="rId130" Type="http://schemas.openxmlformats.org/officeDocument/2006/relationships/hyperlink" Target="http://administrativo.uaaan.mx/calidadAcad/difusionc/procedimientosDC.pdf" TargetMode="External"/><Relationship Id="rId151" Type="http://schemas.openxmlformats.org/officeDocument/2006/relationships/hyperlink" Target="http://administrativo.uaaan.mx/tutorias/login.php" TargetMode="External"/><Relationship Id="rId172" Type="http://schemas.openxmlformats.org/officeDocument/2006/relationships/hyperlink" Target="http://administrativo.uaaan.mx/calidadAcad/forestal/Cat_7/relacionER.xlsx" TargetMode="External"/><Relationship Id="rId193" Type="http://schemas.openxmlformats.org/officeDocument/2006/relationships/hyperlink" Target="http://administrativo.uaaan.mx/calidadAcad/INVESTIGACION/mpa.pdf" TargetMode="External"/><Relationship Id="rId202" Type="http://schemas.openxmlformats.org/officeDocument/2006/relationships/hyperlink" Target="http://administrativo.uaaan.mx/calidadAcad/EVIDENCIAS/FOTOSUL/REGCCCA.pdf" TargetMode="External"/><Relationship Id="rId207" Type="http://schemas.openxmlformats.org/officeDocument/2006/relationships/hyperlink" Target="http://www.remeri.org.mx/repositorios/" TargetMode="External"/><Relationship Id="rId223" Type="http://schemas.openxmlformats.org/officeDocument/2006/relationships/hyperlink" Target="http://administrativo.uaaan.mx/calidadAcad/forestal/Cat_9/emc.jpg" TargetMode="External"/><Relationship Id="rId228" Type="http://schemas.openxmlformats.org/officeDocument/2006/relationships/hyperlink" Target="http://administrativo.uaaan.mx/calidadAcad/EVIDENCIAS/FOTOSUL/fotosintesis.jpg" TargetMode="External"/><Relationship Id="rId244" Type="http://schemas.openxmlformats.org/officeDocument/2006/relationships/hyperlink" Target="http://planeacion.sep.gob.mx/smir/sgtgral/sto_estructurasv2.aspx" TargetMode="External"/><Relationship Id="rId249" Type="http://schemas.openxmlformats.org/officeDocument/2006/relationships/hyperlink" Target="http://pedpd.uaaan.mx/" TargetMode="External"/><Relationship Id="rId13" Type="http://schemas.openxmlformats.org/officeDocument/2006/relationships/hyperlink" Target="http://administrativo.uaaan.mx/calidadAcad/SUTA2017.pdf" TargetMode="External"/><Relationship Id="rId18" Type="http://schemas.openxmlformats.org/officeDocument/2006/relationships/hyperlink" Target="http://administrativo.uaaan.mx/calidadAcad/riegoUL/PDRIEGO.pdf" TargetMode="External"/><Relationship Id="rId39" Type="http://schemas.openxmlformats.org/officeDocument/2006/relationships/hyperlink" Target="http://pedpd.uaaan.mx/" TargetMode="External"/><Relationship Id="rId109" Type="http://schemas.openxmlformats.org/officeDocument/2006/relationships/hyperlink" Target="http://administrativo.uaaan.mx/sdesarrolloed/mpromocion.pdf" TargetMode="External"/><Relationship Id="rId260" Type="http://schemas.openxmlformats.org/officeDocument/2006/relationships/hyperlink" Target="http://siiaa.uaaan.mx/marco/Normativa-Juridico/16_Reglamento-Investigacion-UAAAN.pdf" TargetMode="External"/><Relationship Id="rId265" Type="http://schemas.openxmlformats.org/officeDocument/2006/relationships/hyperlink" Target="http://administrativo.uaaan.mx/calidadAcad/SUTA2017.pdf" TargetMode="External"/><Relationship Id="rId34" Type="http://schemas.openxmlformats.org/officeDocument/2006/relationships/hyperlink" Target="http://administrativo.uaaan.mx/escolar/RTcacademicos.php" TargetMode="External"/><Relationship Id="rId50" Type="http://schemas.openxmlformats.org/officeDocument/2006/relationships/hyperlink" Target="http://administrativo.uaaan.mx/calidadAcad/riegoUL/FICHATECNICAPAIAIUL.xlsx" TargetMode="External"/><Relationship Id="rId55" Type="http://schemas.openxmlformats.org/officeDocument/2006/relationships/hyperlink" Target="http://administrativo.uaaan.mx/sdesarrolloed/mseleccion.pdf" TargetMode="External"/><Relationship Id="rId76" Type="http://schemas.openxmlformats.org/officeDocument/2006/relationships/hyperlink" Target="http://administrativo.uaaan.mx/calidadAcad/riegoUL/PDRIEGO.pdf" TargetMode="External"/><Relationship Id="rId97" Type="http://schemas.openxmlformats.org/officeDocument/2006/relationships/hyperlink" Target="http://siiaa.uaaan.mx/marco/NormatividadInternaUAN/04-Estatuto_UAAAN_2006_CU.pdf" TargetMode="External"/><Relationship Id="rId104" Type="http://schemas.openxmlformats.org/officeDocument/2006/relationships/hyperlink" Target="http://administrativo.uaaan.mx/sdesarrolloed/MANUALPADC.pdf" TargetMode="External"/><Relationship Id="rId120" Type="http://schemas.openxmlformats.org/officeDocument/2006/relationships/hyperlink" Target="http://administrativo.uaaan.mx/calidadAcad/emprendedores/REINU.xlsx" TargetMode="External"/><Relationship Id="rId125" Type="http://schemas.openxmlformats.org/officeDocument/2006/relationships/hyperlink" Target="http://administrativo.uaaan.mx/calidadAcad/licenciatura/manual.pdf" TargetMode="External"/><Relationship Id="rId141" Type="http://schemas.openxmlformats.org/officeDocument/2006/relationships/hyperlink" Target="http://administrativo.uaaan.mx/calidadAcad/EVIDENCIAS/tutoria2016.pdf" TargetMode="External"/><Relationship Id="rId146" Type="http://schemas.openxmlformats.org/officeDocument/2006/relationships/hyperlink" Target="http://administrativo.uaaan.mx/calidadAcad/EVIDENCIAS/DFEI05.pdf" TargetMode="External"/><Relationship Id="rId167" Type="http://schemas.openxmlformats.org/officeDocument/2006/relationships/hyperlink" Target="http://administrativo.uaaan.mx/calidadAcad/rectoria/convenios.xlsx" TargetMode="External"/><Relationship Id="rId188" Type="http://schemas.openxmlformats.org/officeDocument/2006/relationships/hyperlink" Target="http://administrativo.uaaan.mx/calidadAcad/ssul.xlsx" TargetMode="External"/><Relationship Id="rId7" Type="http://schemas.openxmlformats.org/officeDocument/2006/relationships/endnotes" Target="endnotes.xml"/><Relationship Id="rId71" Type="http://schemas.openxmlformats.org/officeDocument/2006/relationships/hyperlink" Target="http://administrativo.uaaan.mx/calidadAcad/EVIDENCIAS/pref1992.pdf" TargetMode="External"/><Relationship Id="rId92" Type="http://schemas.openxmlformats.org/officeDocument/2006/relationships/hyperlink" Target="http://siiaa.uaaan.mx/marco/Normativa-Juridico/08_Reglamento-Academico-Alumnos-Licenciatura-UAAAN.pdf" TargetMode="External"/><Relationship Id="rId162" Type="http://schemas.openxmlformats.org/officeDocument/2006/relationships/hyperlink" Target="http://www.conricyt.mx/" TargetMode="External"/><Relationship Id="rId183" Type="http://schemas.openxmlformats.org/officeDocument/2006/relationships/hyperlink" Target="http://administrativo.uaaan.mx/calidadAcad/forestal/Cat_7/convocatoriabm.pdf" TargetMode="External"/><Relationship Id="rId213" Type="http://schemas.openxmlformats.org/officeDocument/2006/relationships/hyperlink" Target="http://administrativo.uaaan.mx/calidadAcad/EVIDENCIAS/FOTOSUL/BIBLIOTECA.pptx" TargetMode="External"/><Relationship Id="rId218" Type="http://schemas.openxmlformats.org/officeDocument/2006/relationships/hyperlink" Target="http://administrativo.uaaan.mx/calidadAcad/forestal/Cat_9/cSUTAUAAAN.pdf" TargetMode="External"/><Relationship Id="rId234" Type="http://schemas.openxmlformats.org/officeDocument/2006/relationships/hyperlink" Target="http://administrativo.uaaan.mx/calidadAcad/EVIDENCIAS/FOTOSUL/reginv.pdf" TargetMode="External"/><Relationship Id="rId239" Type="http://schemas.openxmlformats.org/officeDocument/2006/relationships/hyperlink" Target="http://siiaa.uaaan.mx/marco/NormatividadInternaUAN/Manual-General-Organizacion.pdf" TargetMode="External"/><Relationship Id="rId2" Type="http://schemas.openxmlformats.org/officeDocument/2006/relationships/numbering" Target="numbering.xml"/><Relationship Id="rId29" Type="http://schemas.openxmlformats.org/officeDocument/2006/relationships/hyperlink" Target="http://administrativo.uaaan.mx/calidadAcad/riegoUL/FICHATECNICAPAIAIUL.xlsx" TargetMode="External"/><Relationship Id="rId250" Type="http://schemas.openxmlformats.org/officeDocument/2006/relationships/hyperlink" Target="http://pedpd.uaaan.mx/archivos/Modelo_2015.pdf" TargetMode="External"/><Relationship Id="rId255" Type="http://schemas.openxmlformats.org/officeDocument/2006/relationships/hyperlink" Target="http://administrativo.uaaan.mx/calidadAcad/EVIDENCIAS/cat10/nombramiento.pdf" TargetMode="External"/><Relationship Id="rId271" Type="http://schemas.openxmlformats.org/officeDocument/2006/relationships/hyperlink" Target="http://administrativo.uaaan.mx/calidadAcad/EVIDENCIAS/cat10/sci.pdf" TargetMode="External"/><Relationship Id="rId276" Type="http://schemas.openxmlformats.org/officeDocument/2006/relationships/header" Target="header3.xml"/><Relationship Id="rId24" Type="http://schemas.openxmlformats.org/officeDocument/2006/relationships/hyperlink" Target="http://administrativo.uaaan.mx/calidadAcad/riegoUL/FICHATECNICAPAIAIUL.xlsx" TargetMode="External"/><Relationship Id="rId40" Type="http://schemas.openxmlformats.org/officeDocument/2006/relationships/hyperlink" Target="http://siiaa.uaaan.mx/marco/NormatividadInternaUAN/Manual-General-Organizacion.pdf" TargetMode="External"/><Relationship Id="rId45" Type="http://schemas.openxmlformats.org/officeDocument/2006/relationships/hyperlink" Target="http://administrativo.uaaan.mx/calidadAcad/EVIDENCIAS/DFEI18.pdf" TargetMode="External"/><Relationship Id="rId66" Type="http://schemas.openxmlformats.org/officeDocument/2006/relationships/hyperlink" Target="http://administrativo.uaaan.mx/escolar/menuR.php" TargetMode="External"/><Relationship Id="rId87" Type="http://schemas.openxmlformats.org/officeDocument/2006/relationships/hyperlink" Target="http://siiaa.uaaan.mx/marco/NormatividadInternaUAN/04-Estatuto_UAAAN_2006_CU.pdf" TargetMode="External"/><Relationship Id="rId110" Type="http://schemas.openxmlformats.org/officeDocument/2006/relationships/hyperlink" Target="http://administrativo.uaaan.mx/sdesarrolloed/MANUALPADC.pdf" TargetMode="External"/><Relationship Id="rId115" Type="http://schemas.openxmlformats.org/officeDocument/2006/relationships/hyperlink" Target="http://administrativo.uaaan.mx/calidadAcad/riegoUL/PE.xls" TargetMode="External"/><Relationship Id="rId131" Type="http://schemas.openxmlformats.org/officeDocument/2006/relationships/hyperlink" Target="http://administrativo.uaaan.mx/calidadAcad/difusionc/informeDC.docx" TargetMode="External"/><Relationship Id="rId136" Type="http://schemas.openxmlformats.org/officeDocument/2006/relationships/hyperlink" Target="http://administrativo.uaaan.mx/calidadAcad/forestal/Cat_5/RSS.pdf" TargetMode="External"/><Relationship Id="rId157" Type="http://schemas.openxmlformats.org/officeDocument/2006/relationships/hyperlink" Target="http://www.uaaan.mx/v3/index.php/noticias-de-la-universidad/1200-da-inicio-taller-de-matematicas-asesoria-2015" TargetMode="External"/><Relationship Id="rId178" Type="http://schemas.openxmlformats.org/officeDocument/2006/relationships/hyperlink" Target="http://evaluarte.uaaan.mx/CALIDAD/RIEGOUL/SEGUIMIENTO%20DE%20EGRESADOS_Villalobos.pdf" TargetMode="External"/><Relationship Id="rId61" Type="http://schemas.openxmlformats.org/officeDocument/2006/relationships/hyperlink" Target="http://administrativo.uaaan.mx/calidadAcad/EVIDENCIAS/DFEI05.pdf" TargetMode="External"/><Relationship Id="rId82" Type="http://schemas.openxmlformats.org/officeDocument/2006/relationships/hyperlink" Target="http://administrativo.uaaan.mx/calidadAcad/EVIDENCIAS/DDC01.doc" TargetMode="External"/><Relationship Id="rId152" Type="http://schemas.openxmlformats.org/officeDocument/2006/relationships/hyperlink" Target="http://administrativo.uaaan.mx/calidadAcad/forestal/tutoriaforestal.html" TargetMode="External"/><Relationship Id="rId173" Type="http://schemas.openxmlformats.org/officeDocument/2006/relationships/hyperlink" Target="http://www.uaaan.mx/v3/images/Documentos/praprof.pdf" TargetMode="External"/><Relationship Id="rId194" Type="http://schemas.openxmlformats.org/officeDocument/2006/relationships/hyperlink" Target="http://administrativo.uaaan.mx/calidadAcad/INVESTIGACION/sep-conacyt.xlsx" TargetMode="External"/><Relationship Id="rId199" Type="http://schemas.openxmlformats.org/officeDocument/2006/relationships/hyperlink" Target="http://administrativo.uaaan.mx/escolar/VAmuestra_horarios2.php" TargetMode="External"/><Relationship Id="rId203" Type="http://schemas.openxmlformats.org/officeDocument/2006/relationships/hyperlink" Target="http://administrativo.uaaan.mx/calidadAcad/computoul.docx" TargetMode="External"/><Relationship Id="rId208" Type="http://schemas.openxmlformats.org/officeDocument/2006/relationships/hyperlink" Target="http://www.sidalc.net/es/agri2000" TargetMode="External"/><Relationship Id="rId229" Type="http://schemas.openxmlformats.org/officeDocument/2006/relationships/hyperlink" Target="http://administrativo.uaaan.mx/calidadAcad/EVIDENCIAS/FOTOSUL/cultivos.jpg" TargetMode="External"/><Relationship Id="rId19" Type="http://schemas.openxmlformats.org/officeDocument/2006/relationships/hyperlink" Target="http://administrativo.uaaan.mx/calidadAcad/SUTA2017.pdf" TargetMode="External"/><Relationship Id="rId224" Type="http://schemas.openxmlformats.org/officeDocument/2006/relationships/hyperlink" Target="http://administrativo.uaaan.mx/calidadAcad/forestal/Cat_9/gcf.jpg" TargetMode="External"/><Relationship Id="rId240" Type="http://schemas.openxmlformats.org/officeDocument/2006/relationships/hyperlink" Target="http://administrativo.uaaan.mx/calidadAcad/EVIDENCIAS/cat10/oficiosep.pdf" TargetMode="External"/><Relationship Id="rId245" Type="http://schemas.openxmlformats.org/officeDocument/2006/relationships/hyperlink" Target="http://administrativo.uaaan.mx/escolar/logind.php" TargetMode="External"/><Relationship Id="rId261" Type="http://schemas.openxmlformats.org/officeDocument/2006/relationships/hyperlink" Target="http://www.uaaan.mx/v3/index.php/direcciones/direccion-de-planeacion-y-evaluacion/1304-programa-de-desarrollo-institucional-2013-2018" TargetMode="External"/><Relationship Id="rId266" Type="http://schemas.openxmlformats.org/officeDocument/2006/relationships/hyperlink" Target="http://siiaa.uaaan.mx/marco/Normativa-Juridico/67_ContratoColectivoSUTUAAAN.pdf"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administrativo.uaaan.mx/calidadAcad/SUTA2017.pdf" TargetMode="External"/><Relationship Id="rId35" Type="http://schemas.openxmlformats.org/officeDocument/2006/relationships/hyperlink" Target="http://siiaa.uaaan.mx/marco/NormatividadInternaUAN/Manual-General-Organizacion.pdf" TargetMode="External"/><Relationship Id="rId56" Type="http://schemas.openxmlformats.org/officeDocument/2006/relationships/hyperlink" Target="http://administrativo.uaaan.mx/calidadAcad/EVIDENCIAS/pinduccion.pdf" TargetMode="External"/><Relationship Id="rId77" Type="http://schemas.openxmlformats.org/officeDocument/2006/relationships/hyperlink" Target="http://administrativo.uaaan.mx/calidadAcad/riegoUL/PE.xls" TargetMode="External"/><Relationship Id="rId100" Type="http://schemas.openxmlformats.org/officeDocument/2006/relationships/hyperlink" Target="http://administrativo.uaaan.mx/sdesarrolloed/PROCACPADC.pdf" TargetMode="External"/><Relationship Id="rId105" Type="http://schemas.openxmlformats.org/officeDocument/2006/relationships/hyperlink" Target="http://www.uaaan.mx/v3/images/Documentos/praprof.pdf" TargetMode="External"/><Relationship Id="rId126" Type="http://schemas.openxmlformats.org/officeDocument/2006/relationships/hyperlink" Target="http://siiaa.uaaan.mx/marco/Normativa-Juridico/11_Reglamento-Practicas-Profesionales-UAAAN.pdf" TargetMode="External"/><Relationship Id="rId147" Type="http://schemas.openxmlformats.org/officeDocument/2006/relationships/hyperlink" Target="http://administrativo.uaaan.mx/calidadAcad/EVIDENCIAS/tutoria2016.pdf" TargetMode="External"/><Relationship Id="rId168" Type="http://schemas.openxmlformats.org/officeDocument/2006/relationships/hyperlink" Target="http://administrativo.uaaan.mx/calidadAcad/rectoria/2015.pdf" TargetMode="External"/><Relationship Id="rId8" Type="http://schemas.openxmlformats.org/officeDocument/2006/relationships/image" Target="media/image1.png"/><Relationship Id="rId51" Type="http://schemas.openxmlformats.org/officeDocument/2006/relationships/hyperlink" Target="http://evaluarte.uaaan.mx/CALIDAD/RIEGOUL/EVIDENCIAS/CHIAPAS.docx"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administrativo.uaaan.mx/sdesarrolloed/MANUALPADC.pdf" TargetMode="External"/><Relationship Id="rId98" Type="http://schemas.openxmlformats.org/officeDocument/2006/relationships/hyperlink" Target="http://administrativo.uaaan.mx/calidadAcad/EVIDENCIAS/DFEI18.pdf" TargetMode="External"/><Relationship Id="rId121" Type="http://schemas.openxmlformats.org/officeDocument/2006/relationships/hyperlink" Target="http://administrativo.uaaan.mx/calidadAcad/emprendedores/enactus.docx" TargetMode="External"/><Relationship Id="rId142" Type="http://schemas.openxmlformats.org/officeDocument/2006/relationships/hyperlink" Target="http://administrativo.uaaan.mx/escolar/archivos_varios/CAL2_2016.jpg" TargetMode="External"/><Relationship Id="rId163" Type="http://schemas.openxmlformats.org/officeDocument/2006/relationships/hyperlink" Target="http://administrativo.uaaan.mx/calidadAcad/computoul.docx" TargetMode="External"/><Relationship Id="rId184" Type="http://schemas.openxmlformats.org/officeDocument/2006/relationships/hyperlink" Target="http://administrativo.uaaan.mx/calidadAcad/convenios.pdf" TargetMode="External"/><Relationship Id="rId189" Type="http://schemas.openxmlformats.org/officeDocument/2006/relationships/hyperlink" Target="http://administrativo.uaaan.mx/calidadAcad/forestal/Cat_7/tripticoss.pub" TargetMode="External"/><Relationship Id="rId219" Type="http://schemas.openxmlformats.org/officeDocument/2006/relationships/hyperlink" Target="http://administrativo.uaaan.mx/calidadAcad/forestal/Cat_9/cSUTUAAAN.pdf" TargetMode="External"/><Relationship Id="rId3" Type="http://schemas.openxmlformats.org/officeDocument/2006/relationships/styles" Target="styles.xml"/><Relationship Id="rId214" Type="http://schemas.openxmlformats.org/officeDocument/2006/relationships/hyperlink" Target="http://administrativo.uaaan.mx/calidadAcad/EVIDENCIAS/FOTOSUL/MESABANCAS.pptx" TargetMode="External"/><Relationship Id="rId230" Type="http://schemas.openxmlformats.org/officeDocument/2006/relationships/hyperlink" Target="http://administrativo.uaaan.mx/calidadAcad/EVIDENCIAS/FOTOSUL/poscosecha.jpg" TargetMode="External"/><Relationship Id="rId235" Type="http://schemas.openxmlformats.org/officeDocument/2006/relationships/hyperlink" Target="http://administrativo.uaaan.mx/calidadAcad/EVIDENCIAS/FOTOSUL/i4.jpg" TargetMode="External"/><Relationship Id="rId251" Type="http://schemas.openxmlformats.org/officeDocument/2006/relationships/hyperlink" Target="http://siiaa.uaaan.mx/marco/NormatividadInternaUAN/LeyOrganica-Color-UAN.pdf" TargetMode="External"/><Relationship Id="rId256" Type="http://schemas.openxmlformats.org/officeDocument/2006/relationships/hyperlink" Target="http://administrativo.uaaan.mx/calidadAcad/EVIDENCIAS/cat10/listaa.jpg" TargetMode="External"/><Relationship Id="rId277" Type="http://schemas.openxmlformats.org/officeDocument/2006/relationships/fontTable" Target="fontTable.xml"/><Relationship Id="rId25" Type="http://schemas.openxmlformats.org/officeDocument/2006/relationships/hyperlink" Target="http://administrativo.uaaan.mx/escolar/RCEcargaTor.php" TargetMode="External"/><Relationship Id="rId46" Type="http://schemas.openxmlformats.org/officeDocument/2006/relationships/hyperlink" Target="http://evaluarte.uaaan.mx/CALIDAD/parasitologiaUL/EVDOCPAIAPUL.xlsx" TargetMode="External"/><Relationship Id="rId67" Type="http://schemas.openxmlformats.org/officeDocument/2006/relationships/hyperlink" Target="http://administrativo.uaaan.mx/calidadAcad/EVIDENCIAS/DDC05.doc" TargetMode="External"/><Relationship Id="rId116" Type="http://schemas.openxmlformats.org/officeDocument/2006/relationships/hyperlink" Target="http://evaluarte.uaaan.mx/CALIDAD/RIEGOUL/EVIDENCIAS/PROGRAMAS%20ANAL%cdTICOS/" TargetMode="External"/><Relationship Id="rId137" Type="http://schemas.openxmlformats.org/officeDocument/2006/relationships/hyperlink" Target="http://administrativo.uaaan.mx/calidadAcad/EVIDENCIAS/DFEI03.pdf" TargetMode="External"/><Relationship Id="rId158" Type="http://schemas.openxmlformats.org/officeDocument/2006/relationships/hyperlink" Target="http://administrativo.uaaan.mx/calidadAcad/EVIDENCIAS/FOTOSUL/BIBLIOTECA.pptx" TargetMode="External"/><Relationship Id="rId272" Type="http://schemas.openxmlformats.org/officeDocument/2006/relationships/hyperlink" Target="http://administrativo.uaaan.mx/calidadAcad/EVIDENCIAS/cat10/sicp.docx" TargetMode="External"/><Relationship Id="rId20" Type="http://schemas.openxmlformats.org/officeDocument/2006/relationships/hyperlink" Target="http://siiaa.uaaan.mx/marco/NormatividadInternaUAN/04-Estatuto_UAAAN_2006_CU.pdf" TargetMode="External"/><Relationship Id="rId41" Type="http://schemas.openxmlformats.org/officeDocument/2006/relationships/hyperlink" Target="http://siiaa.uaaan.mx/marco/NormatividadInternaUAN/Manual-General-Organizacion.pdf" TargetMode="External"/><Relationship Id="rId62" Type="http://schemas.openxmlformats.org/officeDocument/2006/relationships/hyperlink" Target="http://administrativo.uaaan.mx/calidadAcad/EVIDENCIAS/tutoria2016.pdf" TargetMode="External"/><Relationship Id="rId83" Type="http://schemas.openxmlformats.org/officeDocument/2006/relationships/hyperlink" Target="http://administrativo.uaaan.mx/calidadAcad/riegoUL/PE.xls"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siiaa.uaaan.mx/marco/Normativa-Juridico/08_Reglamento-Academico-Alumnos-Licenciatura-UAAAN.pdf" TargetMode="External"/><Relationship Id="rId132" Type="http://schemas.openxmlformats.org/officeDocument/2006/relationships/hyperlink" Target="http://administrativo.uaaan.mx/calidadAcad/comunicacionul/GRUPOSUL.xlsx" TargetMode="External"/><Relationship Id="rId153" Type="http://schemas.openxmlformats.org/officeDocument/2006/relationships/hyperlink" Target="http://administrativo.uaaan.mx/escolar/RESEVALTUT.php" TargetMode="External"/><Relationship Id="rId174" Type="http://schemas.openxmlformats.org/officeDocument/2006/relationships/image" Target="media/image2.emf"/><Relationship Id="rId179" Type="http://schemas.openxmlformats.org/officeDocument/2006/relationships/hyperlink" Target="http://administrativo.uaaan.mx/calidadAcad/forestal/Cat_7/dipticomov.pdf" TargetMode="External"/><Relationship Id="rId195" Type="http://schemas.openxmlformats.org/officeDocument/2006/relationships/hyperlink" Target="http://administrativo.uaaan.mx/calidadAcad/INVESTIGACION/mri.pdf" TargetMode="External"/><Relationship Id="rId209" Type="http://schemas.openxmlformats.org/officeDocument/2006/relationships/hyperlink" Target="http://www.conricyt.mx/" TargetMode="External"/><Relationship Id="rId190" Type="http://schemas.openxmlformats.org/officeDocument/2006/relationships/hyperlink" Target="http://www.uaaan.mx/egresados/index.php/bolsa-de-trabajo" TargetMode="External"/><Relationship Id="rId204" Type="http://schemas.openxmlformats.org/officeDocument/2006/relationships/hyperlink" Target="http://administrativo.uaaan.mx/calidadAcad/computoul.docx" TargetMode="External"/><Relationship Id="rId220" Type="http://schemas.openxmlformats.org/officeDocument/2006/relationships/hyperlink" Target="http://administrativo.uaaan.mx/calidadAcad/EVIDENCIAS/FOTOSUL/VIGILANCIA.pptx" TargetMode="External"/><Relationship Id="rId225" Type="http://schemas.openxmlformats.org/officeDocument/2006/relationships/hyperlink" Target="http://administrativo.uaaan.mx/calidadAcad/planeacion/DP01.pdf" TargetMode="External"/><Relationship Id="rId241" Type="http://schemas.openxmlformats.org/officeDocument/2006/relationships/hyperlink" Target="http://siiaa.uaaan.mx/marco/Normativa-Juridico/16_Reglamento-Investigacion-UAAAN.pdf" TargetMode="External"/><Relationship Id="rId246" Type="http://schemas.openxmlformats.org/officeDocument/2006/relationships/hyperlink" Target="http://administrativo.uaaan.mx/calidadAcad/EVIDENCIAS/cat10/taller.zip" TargetMode="External"/><Relationship Id="rId267" Type="http://schemas.openxmlformats.org/officeDocument/2006/relationships/hyperlink" Target="http://siiaa.uaaan.mx/marco/Normativa-Juridico/67_ContratoColectivoSUTUAAAN.pdf"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administrativo.uaaan.mx/escolar/VAmuestra_horariosLaguna.php" TargetMode="External"/><Relationship Id="rId57" Type="http://schemas.openxmlformats.org/officeDocument/2006/relationships/hyperlink" Target="http://administrativo.uaaan.mx/sdesarrolloed/informe16.pdf" TargetMode="External"/><Relationship Id="rId106" Type="http://schemas.openxmlformats.org/officeDocument/2006/relationships/hyperlink" Target="http://www.uaaan.mx/v3/images/Documentos/praprof.pdf" TargetMode="External"/><Relationship Id="rId127" Type="http://schemas.openxmlformats.org/officeDocument/2006/relationships/hyperlink" Target="http://www.uaaan.mx/v3/images/Documentos/praprof.pdf" TargetMode="External"/><Relationship Id="rId262" Type="http://schemas.openxmlformats.org/officeDocument/2006/relationships/hyperlink" Target="http://administrativo.uaaan.mx/escolar/RTcacademicos.php"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administrativo.uaaan.mx/calidadAcad/forestal/Cat_1/eventomaestro.pdf" TargetMode="External"/><Relationship Id="rId52" Type="http://schemas.openxmlformats.org/officeDocument/2006/relationships/hyperlink" Target="http://siiaa.uaaan.mx/marco/NormatividadInternaUAN/04-Estatuto_UAAAN_2006_CU.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evaluarte.uaaan.mx/CALIDAD/RIEGOUL/EVIDENCIAS/PROGRAMAS%20ANAL%cdTICOS/" TargetMode="External"/><Relationship Id="rId99" Type="http://schemas.openxmlformats.org/officeDocument/2006/relationships/hyperlink" Target="http://administrativo.uaaan.mx/calidadAcad/riegoUL/EVDOCPAIAIUL.xlsx" TargetMode="External"/><Relationship Id="rId101" Type="http://schemas.openxmlformats.org/officeDocument/2006/relationships/hyperlink" Target="http://administrativo.uaaan.mx/calidadAcad/EVIDENCIAS/RIEGOUL.pdf" TargetMode="External"/><Relationship Id="rId122" Type="http://schemas.openxmlformats.org/officeDocument/2006/relationships/hyperlink" Target="http://siiaa.uaaan.mx/marco/Normativa-Juridico/11_Reglamento-Practicas-Profesionales-UAAAN.pdf" TargetMode="External"/><Relationship Id="rId143" Type="http://schemas.openxmlformats.org/officeDocument/2006/relationships/hyperlink" Target="http://administrativo.uaaan.mx/calidadAcad/EVIDENCIAS/DFEI10.pdf" TargetMode="External"/><Relationship Id="rId148" Type="http://schemas.openxmlformats.org/officeDocument/2006/relationships/hyperlink" Target="http://administrativo.uaaan.mx/calidadAcad/EVIDENCIAS/tutoria2016.pdf" TargetMode="External"/><Relationship Id="rId164" Type="http://schemas.openxmlformats.org/officeDocument/2006/relationships/hyperlink" Target="http://administrativo.uaaan.mx/calidadAcad/EVIDENCIAS/FOTOSUL/REGCCCA.pdf" TargetMode="External"/><Relationship Id="rId169" Type="http://schemas.openxmlformats.org/officeDocument/2006/relationships/hyperlink" Target="http://administrativo.uaaan.mx/calidadAcad/rectoria/2016.pdf" TargetMode="External"/><Relationship Id="rId185" Type="http://schemas.openxmlformats.org/officeDocument/2006/relationships/hyperlink" Target="http://siiaa.uaaan.mx/marco/Normativa-Juridico/09_Reglamento-Servicio-Social-UAAAN.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administrativo.uaaan.mx/calidadAcad/convenios.pdf" TargetMode="External"/><Relationship Id="rId210" Type="http://schemas.openxmlformats.org/officeDocument/2006/relationships/hyperlink" Target="http://administrativo.uaaan.mx/calidadAcad/EVIDENCIAS/FOTOSUL/CAFETERIAS-COMEDOR.ppsx" TargetMode="External"/><Relationship Id="rId215" Type="http://schemas.openxmlformats.org/officeDocument/2006/relationships/hyperlink" Target="http://administrativo.uaaan.mx/calidadAcad/planeacion/PII.pdf" TargetMode="External"/><Relationship Id="rId236" Type="http://schemas.openxmlformats.org/officeDocument/2006/relationships/hyperlink" Target="http://administrativo.uaaan.mx/calidadAcad/EVIDENCIAS/FOTOSUL/casasombra.jpg" TargetMode="External"/><Relationship Id="rId257" Type="http://schemas.openxmlformats.org/officeDocument/2006/relationships/hyperlink" Target="http://siiaa.uaaan.mx/" TargetMode="External"/><Relationship Id="rId278" Type="http://schemas.openxmlformats.org/officeDocument/2006/relationships/theme" Target="theme/theme1.xml"/><Relationship Id="rId26" Type="http://schemas.openxmlformats.org/officeDocument/2006/relationships/hyperlink" Target="http://administrativo.uaaan.mx/calidadAcad/SUTA2017.pdf" TargetMode="External"/><Relationship Id="rId231" Type="http://schemas.openxmlformats.org/officeDocument/2006/relationships/hyperlink" Target="http://administrativo.uaaan.mx/calidadAcad/EVIDENCIAS/FOTOSUL/panoramica.jpg" TargetMode="External"/><Relationship Id="rId252" Type="http://schemas.openxmlformats.org/officeDocument/2006/relationships/hyperlink" Target="http://pedpd.uaaan.mx/" TargetMode="External"/><Relationship Id="rId273" Type="http://schemas.openxmlformats.org/officeDocument/2006/relationships/hyperlink" Target="http://administrativo.uaaan.mx/calidadAcad/riegoUL/PEPAIAIUL.xlsx"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calidadAcad/EVIDENCIAS/DDC08.doc" TargetMode="External"/><Relationship Id="rId89" Type="http://schemas.openxmlformats.org/officeDocument/2006/relationships/hyperlink" Target="http://siiaa.uaaan.mx/marco/Normativa-Juridico/11_Reglamento-Practicas-Profesionales-UAAAN.pdf" TargetMode="External"/><Relationship Id="rId112" Type="http://schemas.openxmlformats.org/officeDocument/2006/relationships/hyperlink" Target="http://administrativo.uaaan.mx/calidadAcad/EVIDENCIAS/DDC01.doc" TargetMode="External"/><Relationship Id="rId133" Type="http://schemas.openxmlformats.org/officeDocument/2006/relationships/hyperlink" Target="http://administrativo.uaaan.mx/calidadAcad/deportivo/pdeportivo.pdf" TargetMode="External"/><Relationship Id="rId154" Type="http://schemas.openxmlformats.org/officeDocument/2006/relationships/hyperlink" Target="http://administrativo.uaaan.mx/calidadAcad/EVIDENCIAS/DFEI04.pdf" TargetMode="External"/><Relationship Id="rId175" Type="http://schemas.openxmlformats.org/officeDocument/2006/relationships/hyperlink" Target="http://siiaa.uaaan.mx/marco/Normativa-Juridico/11_Reglamento-Practicas-Profesionales-UAAAN.pdf" TargetMode="External"/><Relationship Id="rId196" Type="http://schemas.openxmlformats.org/officeDocument/2006/relationships/hyperlink" Target="http://administrativo.uaaan.mx/escolar/RCEcargaTor.php" TargetMode="External"/><Relationship Id="rId200" Type="http://schemas.openxmlformats.org/officeDocument/2006/relationships/hyperlink" Target="http://administrativo.uaaan.mx/calidadAcad/EVIDENCIAS/FOTOSUL/INFORMEING.docx" TargetMode="External"/><Relationship Id="rId16" Type="http://schemas.openxmlformats.org/officeDocument/2006/relationships/hyperlink" Target="http://evaluarte.uaaan.mx/CALIDAD/RIEGOUL/EVIDENCIAS/Sabatico_VEGA.PDF" TargetMode="External"/><Relationship Id="rId221" Type="http://schemas.openxmlformats.org/officeDocument/2006/relationships/hyperlink" Target="http://administrativo.uaaan.mx/calidadAcad/forestal/Cat_9/comiteseg.pdf" TargetMode="External"/><Relationship Id="rId242" Type="http://schemas.openxmlformats.org/officeDocument/2006/relationships/hyperlink" Target="file:///C:\Users\LICENCIATURA\Downloads\Programa%20Anual%20de%20Metas%20y%20Presupuesto%20(10.2.4)%20y%20el%20Sistema%20del%20Presupuestos" TargetMode="External"/><Relationship Id="rId263" Type="http://schemas.openxmlformats.org/officeDocument/2006/relationships/hyperlink" Target="http://administrativo.uaaan.mx/calidadAcad/SUTA2017.pdf" TargetMode="External"/><Relationship Id="rId37" Type="http://schemas.openxmlformats.org/officeDocument/2006/relationships/hyperlink" Target="http://administrativo.uaaan.mx/evdoc/login.php" TargetMode="External"/><Relationship Id="rId58" Type="http://schemas.openxmlformats.org/officeDocument/2006/relationships/hyperlink" Target="http://administrativo.uaaan.mx/sdesarrolloed/diagnostico.pdf" TargetMode="External"/><Relationship Id="rId79" Type="http://schemas.openxmlformats.org/officeDocument/2006/relationships/hyperlink" Target="http://administrativo.uaaan.mx/calidadAcad/riegoUL/PDRIEGO.pdf" TargetMode="External"/><Relationship Id="rId102" Type="http://schemas.openxmlformats.org/officeDocument/2006/relationships/hyperlink" Target="http://administrativo.uaaan.mx/calidadAcad/riegoUL/PDRIEGO.pdf" TargetMode="External"/><Relationship Id="rId123" Type="http://schemas.openxmlformats.org/officeDocument/2006/relationships/hyperlink" Target="http://www.uaaan.mx/v3/images/Documentos/praprof.pdf" TargetMode="External"/><Relationship Id="rId144" Type="http://schemas.openxmlformats.org/officeDocument/2006/relationships/hyperlink" Target="http://administrativo.uaaan.mx/calidadAcad/EVIDENCIAS/DFEI08.pdf" TargetMode="External"/><Relationship Id="rId90" Type="http://schemas.openxmlformats.org/officeDocument/2006/relationships/hyperlink" Target="http://siiaa.uaaan.mx/marco/Normativa-Juridico/11_Reglamento-Practicas-Profesionales-UAAAN.pdf" TargetMode="External"/><Relationship Id="rId165" Type="http://schemas.openxmlformats.org/officeDocument/2006/relationships/hyperlink" Target="http://administrativo.uaaan.mx/calidadAcad/computoul.docx" TargetMode="External"/><Relationship Id="rId186" Type="http://schemas.openxmlformats.org/officeDocument/2006/relationships/hyperlink" Target="http://administrativo.uaaan.mx/calidadAcad/SERVICIOS/procesoss.pdf" TargetMode="External"/><Relationship Id="rId211" Type="http://schemas.openxmlformats.org/officeDocument/2006/relationships/hyperlink" Target="http://administrativo.uaaan.mx/calidadAcad/EVIDENCIAS/FOTOSUL/DEPORTIVO.ppsx" TargetMode="External"/><Relationship Id="rId232" Type="http://schemas.openxmlformats.org/officeDocument/2006/relationships/hyperlink" Target="http://administrativo.uaaan.mx/calidadAcad/EVIDENCIAS/FOTOSUL/i1.jpg" TargetMode="External"/><Relationship Id="rId253" Type="http://schemas.openxmlformats.org/officeDocument/2006/relationships/hyperlink" Target="http://pedpd.uaaan.mx/archivos/Modelo_2015.pdf" TargetMode="External"/><Relationship Id="rId274" Type="http://schemas.openxmlformats.org/officeDocument/2006/relationships/header" Target="header1.xml"/><Relationship Id="rId27" Type="http://schemas.openxmlformats.org/officeDocument/2006/relationships/hyperlink" Target="http://administrativo.uaaan.mx/calidadAcad/forestal/Cat_1/modelopdpd.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1.doc" TargetMode="External"/><Relationship Id="rId113" Type="http://schemas.openxmlformats.org/officeDocument/2006/relationships/hyperlink" Target="http://administrativo.uaaan.mx/calidadAcad/forestal/Cat_4/VigenciaME.pdf" TargetMode="External"/><Relationship Id="rId134" Type="http://schemas.openxmlformats.org/officeDocument/2006/relationships/hyperlink" Target="http://administrativo.uaaan.mx/calidadAcad/EVIDENCIAS/FOTOSUL/INFDEP.xlsx" TargetMode="External"/><Relationship Id="rId80" Type="http://schemas.openxmlformats.org/officeDocument/2006/relationships/hyperlink" Target="http://administrativo.uaaan.mx/calidadAcad/riegoUL/PE.xls" TargetMode="External"/><Relationship Id="rId155" Type="http://schemas.openxmlformats.org/officeDocument/2006/relationships/hyperlink" Target="http://administrativo.uaaan.mx/calidadAcad/EVIDENCIAS/tutoria2016.pdf" TargetMode="External"/><Relationship Id="rId176" Type="http://schemas.openxmlformats.org/officeDocument/2006/relationships/hyperlink" Target="http://www.uaaan.mx/egresados/" TargetMode="External"/><Relationship Id="rId197" Type="http://schemas.openxmlformats.org/officeDocument/2006/relationships/hyperlink" Target="http://administrativo.uaaan.mx/calidadAcad/EVIDENCIAS/FOTOSUL/AULAS.ppsx" TargetMode="External"/><Relationship Id="rId201" Type="http://schemas.openxmlformats.org/officeDocument/2006/relationships/hyperlink" Target="http://administrativo.uaaan.mx/calidadAcad/computoul.docx" TargetMode="External"/><Relationship Id="rId222" Type="http://schemas.openxmlformats.org/officeDocument/2006/relationships/hyperlink" Target="http://administrativo.uaaan.mx/calidadAcad/SUTA2017.pdf" TargetMode="External"/><Relationship Id="rId243" Type="http://schemas.openxmlformats.org/officeDocument/2006/relationships/hyperlink" Target="http://administrativo.uaaan.mx/calidadAcad/EVIDENCIAS/cat10/sistemap.pdf" TargetMode="External"/><Relationship Id="rId264" Type="http://schemas.openxmlformats.org/officeDocument/2006/relationships/hyperlink" Target="http://administrativo.uaaan.mx/calidadAcad/forestal/Cat_10/profesiograma.pdf" TargetMode="External"/><Relationship Id="rId17" Type="http://schemas.openxmlformats.org/officeDocument/2006/relationships/hyperlink" Target="http://www.uaaan.mx/v3/attachments/article/1304/PDI-UAAAN-2013-2018.pdf" TargetMode="External"/><Relationship Id="rId38" Type="http://schemas.openxmlformats.org/officeDocument/2006/relationships/hyperlink" Target="http://siiaa.uaaan.mx/marco/Normativa-Juridico/16_Reglamento-Investigacion-UAAAN.pdf" TargetMode="External"/><Relationship Id="rId59" Type="http://schemas.openxmlformats.org/officeDocument/2006/relationships/hyperlink" Target="http://administrativo.uaaan.mx/sdesarrolloed/escuelas.pdf" TargetMode="External"/><Relationship Id="rId103" Type="http://schemas.openxmlformats.org/officeDocument/2006/relationships/hyperlink" Target="http://siiaa.uaaan.mx/marco/Normativa-Juridico/08_Reglamento-Academico-Alumnos-Licenciatura-UAAAN.pdf" TargetMode="External"/><Relationship Id="rId124" Type="http://schemas.openxmlformats.org/officeDocument/2006/relationships/hyperlink" Target="http://administrativo.uaaan.mx/calidadAcad/EVIDENCIAS/DFEI08.pdf" TargetMode="External"/><Relationship Id="rId70" Type="http://schemas.openxmlformats.org/officeDocument/2006/relationships/hyperlink" Target="http://administrativo.uaaan.mx/calidadAcad/EVIDENCIAS/DDC05.doc" TargetMode="External"/><Relationship Id="rId91" Type="http://schemas.openxmlformats.org/officeDocument/2006/relationships/hyperlink" Target="http://siiaa.uaaan.mx/marco/Normativa-Juridico/08_Reglamento-Academico-Alumnos-Licenciatura-UAAAN.pdf" TargetMode="External"/><Relationship Id="rId145" Type="http://schemas.openxmlformats.org/officeDocument/2006/relationships/hyperlink" Target="http://www.uaaan.mx/v3/index.php/noticias-de-la-universidad/1200-da-inicio-taller-de-matematicas-asesoria-2015" TargetMode="External"/><Relationship Id="rId166" Type="http://schemas.openxmlformats.org/officeDocument/2006/relationships/hyperlink" Target="http://administrativo.uaaan.mx/calidadAcad/computoul.docx" TargetMode="External"/><Relationship Id="rId187" Type="http://schemas.openxmlformats.org/officeDocument/2006/relationships/hyperlink" Target="http://administrativo.uaaan.mx/calidadAcad/SERVICIOS/inscritos.xlsx" TargetMode="External"/><Relationship Id="rId1" Type="http://schemas.openxmlformats.org/officeDocument/2006/relationships/customXml" Target="../customXml/item1.xml"/><Relationship Id="rId212" Type="http://schemas.openxmlformats.org/officeDocument/2006/relationships/hyperlink" Target="http://administrativo.uaaan.mx/calidadAcad/EVIDENCIAS/FOTOSUL/AUDITORIOS.ppsx" TargetMode="External"/><Relationship Id="rId233" Type="http://schemas.openxmlformats.org/officeDocument/2006/relationships/hyperlink" Target="http://administrativo.uaaan.mx/calidadAcad/EVIDENCIAS/FOTOSUL/i2.jpg" TargetMode="External"/><Relationship Id="rId254" Type="http://schemas.openxmlformats.org/officeDocument/2006/relationships/hyperlink" Target="http://administrativo.uaaan.mx/calidadAcad/EVIDENCIAS/cat10/sicp.docx" TargetMode="External"/><Relationship Id="rId28" Type="http://schemas.openxmlformats.org/officeDocument/2006/relationships/hyperlink" Target="http://administrativo.uaaan.mx/calidadAcad/forestal/Cat_1/convocatoriapdpd.pdf"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file:///C:\JORGE\UAAAN\PDCIF\COMEAA\PROY%204.%20Curricula%20del%20PDCIF%20CATEG%204.%20Evaluaci&#243;n%20del%20Aprendizaje\EVIDENCIAS\Estudios\Plan_Estudios_2015_PDCIF.pdf" TargetMode="External"/><Relationship Id="rId275" Type="http://schemas.openxmlformats.org/officeDocument/2006/relationships/header" Target="header2.xml"/><Relationship Id="rId60" Type="http://schemas.openxmlformats.org/officeDocument/2006/relationships/hyperlink" Target="http://administrativo.uaaan.mx/escolar/menuR.php" TargetMode="External"/><Relationship Id="rId81" Type="http://schemas.openxmlformats.org/officeDocument/2006/relationships/hyperlink" Target="http://administrativo.uaaan.mx/calidadAcad/riegoUL/PDRIEGO.pdf" TargetMode="External"/><Relationship Id="rId135" Type="http://schemas.openxmlformats.org/officeDocument/2006/relationships/hyperlink" Target="http://administrativo.uaaan.mx/calidadAcad/EVIDENCIAS/DFEI08.pdf" TargetMode="External"/><Relationship Id="rId156" Type="http://schemas.openxmlformats.org/officeDocument/2006/relationships/hyperlink" Target="http://cursosenlinea.uaaan.mx" TargetMode="External"/><Relationship Id="rId177" Type="http://schemas.openxmlformats.org/officeDocument/2006/relationships/hyperlink" Target="http://evaluarte.uaaan.mx/CALIDAD/registroegresados.xlsx" TargetMode="External"/><Relationship Id="rId198" Type="http://schemas.openxmlformats.org/officeDocument/2006/relationships/hyperlink" Target="http://administrativo.uaaan.mx/calidadAcad/EVIDENCIAS/FOTOSUL/COMPUTO.pp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424C-01F8-49FD-A16A-ECDA36E1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199</Pages>
  <Words>51778</Words>
  <Characters>284783</Characters>
  <Application>Microsoft Office Word</Application>
  <DocSecurity>0</DocSecurity>
  <Lines>2373</Lines>
  <Paragraphs>671</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AGRONOMO EN irrigacion  U.L</vt:lpstr>
    </vt:vector>
  </TitlesOfParts>
  <Company>GP</Company>
  <LinksUpToDate>false</LinksUpToDate>
  <CharactersWithSpaces>335890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AGRONOMO EN irrigacion  U.L</dc:title>
  <dc:subject>Octubre de 2017</dc:subject>
  <dc:creator>usuario</dc:creator>
  <cp:lastModifiedBy>Hewlett-Packard Company</cp:lastModifiedBy>
  <cp:revision>6</cp:revision>
  <dcterms:created xsi:type="dcterms:W3CDTF">2017-09-28T18:01:00Z</dcterms:created>
  <dcterms:modified xsi:type="dcterms:W3CDTF">2017-10-11T20:15:00Z</dcterms:modified>
</cp:coreProperties>
</file>